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2C" w:rsidRPr="00EC442C" w:rsidRDefault="00EC442C" w:rsidP="00EC44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C44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Приказ МЗ РК № 450 от 3 июля 2017 года</w:t>
      </w:r>
    </w:p>
    <w:p w:rsidR="00EC442C" w:rsidRPr="00EC442C" w:rsidRDefault="00EC442C" w:rsidP="00EC4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оказания скорой медицинской помощи в Республике Казахстан</w:t>
      </w:r>
    </w:p>
    <w:p w:rsidR="00EC442C" w:rsidRPr="00EC442C" w:rsidRDefault="00EC442C" w:rsidP="00EC4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27635" cy="219710"/>
            <wp:effectExtent l="19050" t="0" r="5715" b="0"/>
            <wp:docPr id="1" name="Рисунок 1" descr="http://pharmnews.kz/incom/template/template1/images/fc4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armnews.kz/incom/template/template1/images/fc4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9560" cy="161925"/>
            <wp:effectExtent l="19050" t="0" r="0" b="0"/>
            <wp:docPr id="2" name="Рисунок 2" descr="http://pharmnews.kz/incom/template/template1/images/vk4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armnews.kz/incom/template/template1/images/vk4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42C" w:rsidRPr="00EC442C" w:rsidRDefault="00EC442C" w:rsidP="00EC4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1557 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Министра здравоохранения РК № 450 от 3 июля 2017 года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Правил оказания скорой медицинской помощи в Республике Казахстан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подпунктом 96) пункта 1 статьи 7 Кодекса Республики Казахстан от 18 сентября 2009 года «О здоровье народа и системе здравоохранения» </w:t>
      </w:r>
      <w:r w:rsidRPr="00EC4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 Правила оказания скорой медицинской помощи в Республике Казахстан.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медицинской помощи Министерства здравоохранения Республики</w:t>
      </w:r>
      <w:proofErr w:type="gram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 в установленном законодательством порядке обеспечить: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государственную регистрацию настоящего приказа в Министерстве юстиции Республики Казахстан;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десяти календарных дней со дня государственной регистрации настоящего приказа направление в одном экземпляре его копии в бумажном и электронном виде на казахском и русском языках в периодические печатные издания и Республиканское государственное предприятие на праве хозяйственного ведения «Республиканский центр правовой информации» для официального опубликования и включения в Эталонный контрольный банк нормативных правовых актов Республики Казахстан;</w:t>
      </w:r>
      <w:proofErr w:type="gramEnd"/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размещение настоящего приказа на </w:t>
      </w:r>
      <w:proofErr w:type="spell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 здравоохранения Республики Казахстан;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течение десяти рабочих дней после государственной регистрации настоящего приказа в Министерстве юстиции Республики Казахстан представление в Департамент юридической службы Министерства здравоохранения Республики Казахстан сведений об исполнении мероприятий, предусмотренных подпунктами 1), 2), 3) настоящего пункта.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Признать утратившим силу приказ Министра здравоохранения Республики Казахстан от 26 июня 2013 года № 365 «Об утверждении стандартов организации оказания скорой медицинской помощи и медицинской помощи в форме санитарной авиации в Республике Казахстан», (зарегистрирован в Реестре государственной регистрации нормативных правовых актов за № 8576, опубликован в газете «</w:t>
      </w:r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Казахстанская</w:t>
      </w:r>
      <w:proofErr w:type="gram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правда» от 15 января 2014 года № 8 (27629)).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исполнением настоящего приказа возложить на </w:t>
      </w:r>
      <w:proofErr w:type="spellStart"/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вице-министра</w:t>
      </w:r>
      <w:proofErr w:type="spellEnd"/>
      <w:proofErr w:type="gram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Республики Казахстан </w:t>
      </w:r>
      <w:proofErr w:type="spell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Актаеву</w:t>
      </w:r>
      <w:proofErr w:type="spell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М.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Настоящий приказ вводится в действие по истечении десяти календарных дней после дня его первого официального опубликования. 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Министр здравоохранения Республики Казахстан                     Е. </w:t>
      </w:r>
      <w:proofErr w:type="spellStart"/>
      <w:r w:rsidRPr="00EC44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Биртанов</w:t>
      </w:r>
      <w:proofErr w:type="spellEnd"/>
    </w:p>
    <w:p w:rsidR="00EC442C" w:rsidRPr="00EC442C" w:rsidRDefault="00EC442C" w:rsidP="00EC44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 приказом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Министра здравоохранения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 июля 2017 года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450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оказания скорой медицинской помощи в Республике Казахстан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 Общие положения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определяют порядок и уровни оказания скорой медицинской помощи (далее - Правила).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настоящих правилах используются следующие понятия: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активное посещение – посещение врачом первичной </w:t>
      </w:r>
      <w:proofErr w:type="spellStart"/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санитарной</w:t>
      </w:r>
      <w:proofErr w:type="gram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помощи (далее - ПМСП) больного на дому по рекомендации врача или фельдшера бригады скорой медицинской помощи (далее - СМП);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2) бригада скорой медицинской помощи - структурно-функциональная единица станции (подстанции, отделения) скорой медицинской помощи, непосредственно оказывающая экстренную медицинскую помощь;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врач бригады СМП - лицо, имеющее высшее медицинское образование, сертификат специалиста по специальности «Терапия (терапия подростковая, скорая и неотложная медицинская помощь, диетология)», «Педиатрия (скорая и неотложная медицинская помощь, </w:t>
      </w:r>
      <w:proofErr w:type="spell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неонатология</w:t>
      </w:r>
      <w:proofErr w:type="spell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)», «Скорая и неотложная медицинская помощь»;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врач – консультант станции скорой медицинской помощи (далее - ССМП) – лицо, имеющее высшее медицинское образование, сертификат специалиста по специальности «Терапия (терапия подростковая, скорая и неотложная медицинская помощь, диетология)», «Педиатрия (скорая и неотложная медицинская помощь, </w:t>
      </w:r>
      <w:proofErr w:type="spell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неонатология</w:t>
      </w:r>
      <w:proofErr w:type="spell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)», «Скорая и неотложная медицинская помощь», стаж работы по специальности не менее 10 (десяти) лет;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врач-координатор санитарной авиации Республиканской медицинской организации (далее - РМО) – лицо, имеющее высшее медицинское образование по специальности «Лечебное дело», «Педиатрия» или «Общая медицина», стаж работы по указанной специальности не менее 3 (трех) лет;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врач приемного отделения - лицо, имеющее высшее медицинское образование, сертификат специалиста по специальности «Скорая и неотложная медицинская помощь»;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диспетчер ССМП - лицо, имеющее среднее медицинское образование по специальности «Лечебное дело», в том числе высшее медицинское образование по специальности «Сестринское дело», имеющее сертификат специалиста по специальности «Лечебное дело», осуществляющее функции по приему, обработке и передаче информации об обращении граждан по оказанию скорой медицинской помощи;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консультация с использованием средств </w:t>
      </w:r>
      <w:proofErr w:type="spell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телемедицины</w:t>
      </w:r>
      <w:proofErr w:type="spell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дистанционная консультация пациента врачом или несколькими врачами разных специальностей с целью уточнения диагноза, лечения, тактики ведения пациента, с использованием информационно-коммуникационных технологий;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9) медицинская сортировка по 3H - системе (</w:t>
      </w:r>
      <w:proofErr w:type="spell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триаж</w:t>
      </w:r>
      <w:proofErr w:type="spell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системе) — распределение в приемном отделении медицинской организации поступающих больных на группы, исходя из первоочередности оказания экстренной медицинской помощи;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10) мобильная бригада санитарной авиации (далее - МБСА) - структурно-функциональная единица санитарной авиации, непосредственно оказывающая одну или несколько из нижеперечисленных видов медицинской помощи: квалифицированную, специализированную, консультативно-диагностическую медицинскую помощь и высокотехнологичную медицинскую услугу пациентам;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11) неотложная медицинская помощь – является формой медицинской помощи при внезапных острых заболеваниях, травмах, резком ухудшении состояния здоровья, обострении хронических заболеваний, без явных признаков угрозы жизни и здоровью пациента;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12) отделение неотложной медицинской помощи при ПМСП (далее – отделение НМП при ПМСП) – структурное подразделение организации ПМСП, оказывающее круглосуточную неотложную медицинскую помощь прикрепленному населению;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13) первая помощь - это комплекс срочных базовых мероприятий для спасения жизни человека и предупреждения осложнений при экстренных состояниях, проводимых на месте происшествия самим пострадавшим (самопомощь) или другим лицом, находящимся поблизости (взаимопомощь);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14) «пиковая» бригада – бригада СМП, которая формируется из имеющихся бригад, в часы максимального поступления обращений от населения, путем перераспределения графика выхода бригад СМП; 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15) подстанция скорой медицинской помощи – структурное подразделение областной ССМП и ССМП города республиканского значения и столицы для обеспечения своевременного оказания экстренной медицинской помощи, как на месте происшествия, так и в пути следования;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16) приёмное отделение – структурное подразделение медицинской организации, оказывающей стационарную помощь, в котором осуществляется медицинская сортировка с последующим оказанием экстренной медицинской помощи;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17) профильный специалист - медицинский работник с высшим медицинским образованием, имеющий сертификат по определенной специальности;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18) районная подстанция скорой медицинской помощи – структурное подразделение областной ССМП для обеспечения своевременного оказания экстренной медицинской помощи сельскому населению;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19) Республиканская медицинская организация (далее - РМО) – государственное предприятие, осуществляющее руководство и координацию деятельности медицинских организаций по оказанию населению медицинской помощи в форме скорой медицинской помощи и санитарной авиации;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20) санитарная авиация (далее - СА) – форма предоставления экстренной медицинской помощи населению при невозможности оказания медицинской помощи из-за отсутствия специалистов соответствующей квалификации в медицинской организации по месту нахождения пациента и (или) медицинского оборудования, либо транспортировки больного, а также органов (части органов) и тканей для последующей трансплантации в </w:t>
      </w:r>
      <w:proofErr w:type="spell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оответствующую</w:t>
      </w:r>
      <w:proofErr w:type="spell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медицинскую организацию воздушным и наземным транспортом;</w:t>
      </w:r>
      <w:proofErr w:type="gramEnd"/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21) санитарный авиатранспорт – специализированное воздушное транспортное средство (самолет, вертолет), оборудованное для транспортировки пациентов, МБСА, также органов (части органов) и тканей для последующей трансплантации в соответствующую медицинскую организацию;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22) санитарный автотранспорт - специализированное наземное транспортное средство, предназначенное для транспортировки пациентов, сопровождающего медицинского персонала, также органов (части органов) и тканей для последующей трансплантации в соответствующую медицинскую организацию;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23) санитарный автотранспорт для оказания медицинской помощи в форме санитарной авиации – автотранспорт для доставки медицинских специалистов до борта воздушного судна и обратно, из одной медицинской организации в другую, транспортировки пациентов из медицинской организации до борта воздушного судна и из аэропорта до медицинской организации, а также для транспортировки донорских органов, биоматериалов;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24) станция скорой медицинской помощи (далее - ССМП) – медицинская организация, оказывающая круглосуточную экстренную медицинскую помощь взрослому и детскому населению при угрожающих жизни (пациента и (или) окружающих) состояниях, несчастных случаях, острых тяжелых заболеваниях, обострении хронических заболеваний, как на месте происшествия, так и в пути следования;</w:t>
      </w:r>
      <w:proofErr w:type="gramEnd"/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25) старший врач ССМП – лицо, имеющее высшее медицинское образование, сертификат специалиста по специальности «Терапия (терапия подростковая, скорая и неотложная медицинская помощь, диетология)», «Педиатрия (скорая и неотложная медицинская помощь, </w:t>
      </w:r>
      <w:proofErr w:type="spell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неонатология</w:t>
      </w:r>
      <w:proofErr w:type="spell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)», «Скорая и неотложная медицинская помощь», стаж работы по специальности не менее 5 (пяти) лет;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26) скорая медицинская помощь – является формой предоставления медицинской помощи при возникновении заболеваний и состояний, требующих  экстренной медицинской помощи для предотвращения существенного вреда здоровью и (или) устранения угрозы жизни, а также при необходимости транспортировки органов (части органов) для последующей трансплантации;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27) фельдшер бригады СМП – лицо, имеющее техническое и профессиональное (среднее специальное, среднее профессиональное) медицинское образование по специальности «Лечебное дело» (или «Акушерское дело») и повышение квалификации по специальности «Лечебное дело», а также по специальности «Лабораторная диагностика», «Фельдшер-лаборант», «Гигиена, санитария и эпидемиология», «Санитарный фельдшер», «Стоматология», «Зубной врач», «Сестринское дело», для лиц, приступивших к данной должности до 11 февраля 2003 года, в соответствии</w:t>
      </w:r>
      <w:proofErr w:type="gram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приказом и.о</w:t>
      </w:r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 здравоохранения Республики Казахстан от 26 ноября 2009 года № 791 «Об утверждении Квалификационных характеристик должностей работников здравоохранения» (зарегистрированный в Реестре государственной регистрации нормативных правовых актов № 5945),сертификат специалиста по специальности «Лечебное дело» или 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высшее медицинское образование по специальности «Лечебное дело», «Педиатрия», </w:t>
      </w:r>
      <w:proofErr w:type="spell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«Общая медицина» и сертификат специалиста со средним уровнем квалификации;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28) экстренная медицинская помощь – является формой медицинской помощи, требующей безотлагательного медицинского вмешательства для предотвращения существенного вреда здоровью или устранения угрозы жизни при внезапных острых заболеваниях, травмах, резком ухудшении состояния здоровья, обострении хронических заболеваний.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Скорая медицинская помощь оказывается специалистами, прошедшими повышение квалификации по вопросам скорой и неотложной медицинской помощи и осуществляется на уровне областных станций ССМП, ССМП города республиканского значения и столицы, отделений НМП при ПМСП, а также в приемных отделениях медицинских организаций, оказывающих стационарную помощь.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качества оказания скорой медицинской помощи осуществляется службой внутреннего контроля (аудита), в соответствии с приказом Министра здравоохранения и социального развития Республики Казахстан от 28 июня 2016 года № 568 «О внесении изменения в приказ Министра здравоохранения и социального развития Республики Казахстан от 27  марта 2015 года № 173 «Об утверждении Правил организации и проведения внутренней и внешней экспертиз качества медицинских услуг».</w:t>
      </w:r>
      <w:proofErr w:type="gramEnd"/>
    </w:p>
    <w:p w:rsidR="00EC442C" w:rsidRPr="00EC442C" w:rsidRDefault="00EC442C" w:rsidP="00EC4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2. Категории срочности вызовов по скорой и неотложной медицинской помощи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Все поводы вызовов подразделяются на 4 (четыре) категории срочности согласно приложению 1 к настоящим Правилам: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повод вызова 1 (первой) категории срочности – состояние пациента, представляющее непосредственную угрозу жизни, требующее немедленной медицинской помощи;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повод вызова 2 (второй) категории срочности – состояние пациента, представляющее потенциальную угрозу жизни без медицинской помощи;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повод вызова 3 (третьей) категории срочности – состояние пациента, представляющую потенциальную угрозу для здоровья без медицинской помощи;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повод вызова 4 (четвертой) категории срочности – состояние пациента, вызванное острым заболеванием или обострением хронического заболевания, без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внезапных и выраженных нарушений органов и систем, при отсутствии непосредственной и потенциальной угрозы жизни и здоровью больного. 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С целью оценки состояния пациента и определения объема медицинской помощи бригадами СМП проводится медицинская сортировка по 3Н – системе (</w:t>
      </w:r>
      <w:proofErr w:type="spell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Триаж</w:t>
      </w:r>
      <w:proofErr w:type="spell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системе). Различают три уровня оказания скорой медицинской помощи: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красный уровень – относятся вызовы 1 – 2 категории срочности, обслуживаемые на уровне станции скорой медицинской помощи; 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2) желтый уровень – относятся вызовы 3 категории срочности, обслуживаемые на уровне станции скорой медицинской помощи;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зеленый уровень – относятся вызовы 4 категории срочности, обслуживаемые на уровне отделений НМП при ПМСП.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Время обработки вызова с момента получения вызова диспетчером СМП до передачи для обслуживания бригаде СМП составляет 5 минут.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прибытия бригады СМП до места нахождения пациента с момента получения вызова от диспетчера СМП составляет: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1 категория срочности – до 10 минут;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категория срочности – до пятнадцати минут;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категория срочности - до тридцати минут;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категория срочности - до шестидесяти минут.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3. Скорая медицинская помощь на уровне станции скорой медицинской помощи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 решению местных исполнительных органов, в соответствии с подпунктом 7) пункта 2 статьи 9 Кодекса Республики Казахстан от 18 сентября 2009 года «О здоровье народа и системе здравоохранения» (далее – Кодекс) организуются областные ССМП и ССМП города республиканского значения и столицы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медицинская помощь предоставляется населению на территории, определенной в соответствии с подпунктом 3) пункта 1 статьи 10 Кодекса, местным органом государственного управления здравоохранения области (города республиканского значения, столицы), с учетом численности, плотности и возрастного состава населения, особенностей застройки, насыщенности района промышленными предприятиями, крупными сельскохозяйственными комплексами, наличием и состоянием транспортных магистралей, интенсивности движения и других особенностей региона.</w:t>
      </w:r>
      <w:proofErr w:type="gramEnd"/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структуру областных ССМП входят городские станции СМП, отделения СМП при центральных районных больницах, центральных районных поликлиниках и отделения санитарной авиации.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Скорая медицинская помощь предоставляется также услугами санитарной авиации и включает в себя: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медицинские услуги (консультация, оказываемая с использованием </w:t>
      </w:r>
      <w:proofErr w:type="spell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телемедицины</w:t>
      </w:r>
      <w:proofErr w:type="spell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очная консультация, операция на месте, транспортировка пациентов, транспортировка профильных специалистов, доставка органов (части органов) и тканей для последующей трансплантации в соответствующую медицинскую организацию), биоматериалов, а также транспортировка медицинских специалистов по изъятию тканей, органов и биоматериалов.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авиационные транспортные услуги (доставка специалистов к месту нахождения пациента и обратно и (или) транспортировки пациента в соответствующую медицинскую организацию).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СА для оказания скорой медицинской помощи населению производятся на основании заключенных договоров РМО с авиакомпаниями и субъектами здравоохранения, в порядке, предусмотренном гражданским законодательством Республики Казахстан,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составе </w:t>
      </w:r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областных</w:t>
      </w:r>
      <w:proofErr w:type="gram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ССМП и ССМП города республиканского значения и столицы создаются региональные </w:t>
      </w:r>
      <w:proofErr w:type="spell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центры (</w:t>
      </w:r>
      <w:proofErr w:type="spell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колл-центры</w:t>
      </w:r>
      <w:proofErr w:type="spell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Данные подразделения обеспечиваются средствами оперативной связи с подстанциями СМП, отделениями НМП при ПМСП, службами органов внутренних дел и чрезвычайных ситуаций региона. 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Областные станции ССМП, ССМП города республиканского значения и столицы оборудуются автоматизированными системами управления по приему и обработке вызовов и системами, позволяющими вести мониторинг за автотранспортом СМП посредством навигационных систем, а также системой компьютерной записи диалогов с абонентами и автоматическим определителем номера телефона, с которого поступает вызов. Хранение записей диалогов осуществляется не менее 6 месяцев.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Минимальные штаты </w:t>
      </w:r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областных</w:t>
      </w:r>
      <w:proofErr w:type="gram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городских ССМП и ССМП города республиканского значения и столицы устанавливаются согласно приложению 2 к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настоящим Правилам.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Областные, городские станции скорой медицинской помощи и ССМП города республиканского значения и столицы обеспечиваются медицинским оборудованием, изделиями медицинского назначения, лекарственными средствами согласно приложению 3 к настоящим Правилам.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Один санитарный автотранспорт вводится из расчета на 10 тысяч населения и менее. Количество автотранспорта для специализированных бригад не превышает 25% от общего количества санитарного транспорта.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Санитарный автотранспорт оснащен радиосвязью и навигационной системой.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17. Необходимое медицинское оборудование санитарного автотранспорта и авиатранспорта может быть стационарным (постоянно установленным на транспорте), мобильным или смешанным.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18. Мониторинг движения санитарного автотранспорта, участвующего в оказании скорой медицинской помощи, в том числе в сельской местности осуществляет диспетчер областной ССМП и ССМП города республиканского значения и столицы.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19. График работы санитарного транспорта, в соответствии с подпунктом 4) пункта 1 статьи 10 Кодекса, определяется местным органом государственного управления здравоохранения области (города республиканского значения, столицы).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20. Технические и операционные требования к медицинским авиационным транспортным средствам соответствуют действующим нормативно-правовым актам гражданской авиации Республики Казахстан.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руководитель ССМП назначается из числа врачей имеющих первую или высшую квалификационную категорию, имеющих практический опыт организационной работы в организациях здравоохранения не менее 6 лет, сертификат по специальности «Организация здравоохранения» («Общественное здравоохранение», «Менеджмент здравоохранения»), утвержденной приказом Министра здравоохранения и социального развития Республики Казахстан от 28 августа 2015 года № 693 «Об утверждении Правил проведения сертификации специалистов в области здравоохранения» (зарегистрированный в</w:t>
      </w:r>
      <w:proofErr w:type="gram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 государственной регистрации нормативных правовых актов №12134) и /или имеющие степень магистра по специальности «Общественное здравоохранение» или «Менеджмент здравоохранения».</w:t>
      </w:r>
      <w:proofErr w:type="gramEnd"/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 ССМП оказание скорой медицинской помощи осуществляется фельдшерскими и специализированными (врачебными) бригадами. Количество смен работы бригад СМП, согласно подпункту 4) пункта 1 статьи 10 Кодекса определяется местным органом государственного управления здравоохранения области (города республиканского значения, столицы) с учетом обращаемости населения, плотности почасового потока вызовов, количества вызовов по дням недели, месяцам года, численности больных, подлежащих экстренной и плановой госпитализации.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23. Фельдшерская бригада СМП включает в свой состав: 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два фельдшера;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водителя автотранспорта 1-2 класса, с опытом вождения не менее 3 (трех) лет, владеющего навыками оказания первой помощи.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24. Специализированная (врачебная) бригада включает в свой состав: 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врача;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фельдшера;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водителя автотранспорта 1-2 класса, с опытом вождения не менее 3 (трех) лет, владеющего навыками оказания первой помощи.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25. Бригада СМП в период дежурства подчиняется старшему врачу смены ССМП.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 часы увеличения обращений за СМП от населения, а также в периоды увеличения среднесуточной нагрузки на бригады СМП, формируются «пиковые»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бригады.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27. В сельских населенных пунктах для обслуживания вызовов СМП диспетчером районной подстанции ССМП привлекаются специалисты и санитарный автотранспорт ближайших медицинских организаций. 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28. При поступлении вызова в диспетчерскую службу ССМП фиксируются следующие данные: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(при его наличии), возраст и пол пациента;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краткие данные по состоянию пациента и обстоятельства несчастного случая или заболевания;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адрес и телефон, код двери подъезда, а также ориентировочные данные по проезду к месту нахождения пациента.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29. Диспетчер станции скорой медицинской помощи принимает на пульте 103 все вызовы, проводит сортировку по категории срочности вызова, посредством автоматизированной системы управления вызовами передают фельдшерским и специализированным бригадам ССМП вызовы 1, 2, 3 категории срочности, вызовы 4 категории срочности передают фельдшерским и врачебным бригадам отделений НМП при ПМСП.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30. По результатам данных осмотра, инструментальной диагностики, консультации специалиста, динамики состояния пациента на фоне или после проведенных лечебных мероприятий, в соответствии с предварительным диагнозом, отражающим причины данного состояния, фельдшером или врачом бригады СМП принимается одно из следующих решений: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транспортировка пациента в медицинскую организацию, оказывающую стационарную помощь (далее - стационар) в сопровождении сотрудников бригады СМП;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пациент оставлен на месте вызова;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пациент оставлен на дому (по месту проживания).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оставления пациента на месте вызова/на дому (не нуждающегося в госпитализации) бригадой СМП предоставляются медицинские рекомендации для дальнейшего обращения в организацию ПМСП (по месту жительства или прикрепления).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Фельдшером или врачом бригады СМП передается в организацию ПМСП сообщение о случае заболевания и необходимости активного посещения пациента участковым врачом.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31. Старший врач смены диспетчерской службы ССМП при поступлении информации от бригады СМП о доставке пациента, требующего экстренных лечебно-диагностических мероприятий в условиях стационара: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связь с приемным отделением стационара, в который доставляется пациент;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 до сведения стационара районного, городского, областного, республиканского уровней информацию о состоянии доставляемого пациента, с указанием следующих параметров: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обстоятельства заболевания или травмы;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гемодинамические показатели;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неврологический статус;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наличие продолжающегося кровотечения;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наличие открытых ран;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дыхание;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данные электрокардиограммы (по необходимости);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наличие алкогольного или наркотического опьянения.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32. Транспортировка пациента по экстренным показаниям осуществляется в ближайшую медицинскую клинику, имеющую возможность предоставления квалифицированной, специализированной и высокотехнологической медицинской помощи.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33. Для оказания скорой медицинской помощи при транспортировке пациента используется санитарный автотранспорт, соответствующий требованиям Технического регламента Таможенного союза «О безопасности колесных транспортных средств», утвержденного решением Комиссии таможенного союза от 9 декабря 2011 года № 877.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При транспортировке пациента в стационар с состоянием, угрожающим его жизни, допускается его сопровождение родственником (не более одного человека) в санитарном автотранспорте СМП. 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35. Время пребывания бригады СМП в приемном отделении стационара составляет не более 10 минут с момента ее прибытия (время для передачи пациента врачу приемного отделения).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</w:t>
      </w:r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 или врач СМП отмечает время доставки пациента в карте вызова скорой и неотложной медицинской помощи по форме № 110/у, утверждённой приказом исполняющего обязанности Министра здравоохранения Республики Казахстан от 23 ноября 2010 года № 907 «Об утверждении форм первичной медицинской документации организаций здравоохранения» (зарегистрированный в Реестре регистрации нормативных правовых актов № 6697) (далее – приказ № 907).</w:t>
      </w:r>
      <w:proofErr w:type="gramEnd"/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37. По прибытию в стационар, фельдшер или врач бригады СМП передает врачу приемного отделения сопроводительный лист станции скорой медицинской помощи по форме №114/у, утвержденной приказом № 907.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передачи пациента фельдшер или врач бригады СМП информирует диспетчера ССМП об окончании вызова.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38. При отсутствии показаний к госпитализации в стационар или при отказе пациента от госпитализации выездная бригада СМП оформляет сигнальный лист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участковому врачу по форме 110-1/у, утвержденной приказом № 907.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39. При несчастных случаях, ССМП в круглосуточном режиме выдает при личном обращении населения или по телефону информацию о месте нахождения пациента, которому была оказана медицинская помощь бригадой СМП. В случаях, не требующих выезда бригады СМП, диспетчер СМП или старший врач смены предоставляет пациенту координаты (адрес, телефон) медицинской организации для обращения за медицинской помощью.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40. При угрозе жизни и здоровью сотрудников бригады СМП в процессе предоставления скорой медицинской помощи населению обслуживание вызова осуществляется в присутствии представителей органов внутренних дел. В случае отсутствия представителей органов внутренних дел сотрудники бригады СМП оповещают диспетчерскую службу о риске угрозы жизни и здоровью сотрудников бригады СМП посредством рации и/ или мобильной связи.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Дальнейшее обслуживание вызова осуществляется в присутствии представителей органов внутренних дел.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41. МБСА областной станции СМП включает в свой состав: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врача;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фельдшера;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водителя автотранспорта 1-2 класса с опытом работы не менее 3 (трех) лет,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владеющего навыками оказания первой помощи.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42. МБСА в процессе выполнения своей работы привлекает профильных специалистов организаций образования и науки в области здравоохранения, субъектов здравоохранения. 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перечень оснащения воздушного транспортного средства (самолет, вертолет) МБСА обеспечивается в соответствии с приложением 4 к настоящим Правилам.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43. При оказании скорой медицинской помощи населению в форме санитарной авиации основанием использования воздушных судов (вертолет, самолет) являются: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транспортировка пациентов и (или) доставка специалистов в экстренных и неотложных случаях </w:t>
      </w:r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изъятию тканей, органов (части органов), биоматериалов для последующей трансплантации и доставки их в соответствующие медицинские организации;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транспортировка в медицинские организации Республики Казахстан граждан Республики Казахстан и </w:t>
      </w:r>
      <w:proofErr w:type="spell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оралманов</w:t>
      </w:r>
      <w:proofErr w:type="spell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в критическом состоянии в зарубежных медицинских организациях, нуждающихся в медицинском сопровождении, состояние которых не позволяет обеспечить транспортировку рейсовыми авиалиниями гражданской авиации;</w:t>
      </w:r>
      <w:proofErr w:type="gramEnd"/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транспортировка пациента в критическом состоянии, нуждающегося в медицинском сопровождении из клиник республиканского уровня, медицинских организаций городов Астана и </w:t>
      </w:r>
      <w:proofErr w:type="spell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дальнейшего продолжения лечения в медицинских организациях по месту проживания, при невозможности транспортировки наземным транспортом, гражданской авиации;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6) транспортировка экспертов, членов межведомственной рабочей группы к месту происшествия и обратно, перевозка биоматериалов для лабораторного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исследования при чрезвычайных ситуациях с медицинскими последствиями. 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44. Вылет санитарной авиации осуществляется на основании Оперативной заявки старшего врача РМО, утвержденной приказом РМО. РМО, региональные отделения СА ведут учетную документацию по формам, утвержденным приказом № 907.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</w:t>
      </w:r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Врач-координатор санитарной авиации РМО взаимодействует с местными представительными и исполнительными органами по вопросам организации: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посадочной площадки для воздушного судна у населенных пунктов, где отсутствуют постоянные аэродромы;</w:t>
      </w:r>
      <w:proofErr w:type="gramEnd"/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 охраны воздушного судна, осуществившего посадку и ожидающего вылет более четырех часов, или неспособного по летно-техническим характеристикам произвести взлет из-за сложных метеоусловий, наступления темного времени суток и иным причинам;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летного экипажа воздушного судна, МБСА для отдыха при невозможности вылета.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46. В режиме чрезвычайной ситуации ССМП: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действует в рамках межведомственного и </w:t>
      </w:r>
      <w:proofErr w:type="spell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межсекторального</w:t>
      </w:r>
      <w:proofErr w:type="spell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взаимодействия, согласно постановлению Правительства Республики, Казахстан от 17 июня 2010 года №608«Об утверждении Правил предоставления, видов и объемов медицинской помощи при чрезвычайных ситуациях, введении режима чрезвычайного положения».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экстренно предоставляет информацию в уполномоченный орган в области здравоохранения о случаях возникновения инфекционных заболеваний, отравлений, психических и поведенческих расстройств, дорожно-транспортных происшествий, пожаров, взрывов и прочих чрезвычайных ситуаций с числом пострадавших, в соответствии с перечнем инфекционных заболеваний, отравлений согласно приложению 5 к настоящим Правилам.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4. Скорая медицинская помощь на уровне организаций здравоохранения, оказывающих первичную медико-санитарную помощь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Организации ПМСП оказывают круглосуточную неотложную медицинскую помощь прикрепленному населению для обслуживания 4 категории срочности вызовов при состоянии пациента, </w:t>
      </w:r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вызванное</w:t>
      </w:r>
      <w:proofErr w:type="gram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острым заболеванием или обострением хронического заболевания, без внезапных и выраженных нарушений органов и систем, при отсутствии непосредственной угрозы жизни и здоровью пациента.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</w:t>
      </w:r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Неотложная медицинская помощь на уровне ПМСП оказывается отделением НМП при ПМСП или путем передачи в </w:t>
      </w:r>
      <w:proofErr w:type="spell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</w:t>
      </w:r>
      <w:proofErr w:type="spell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организации ПМСП в организацию здравоохранения независимо от форм собственности, имеющим государственную лицензию, в 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пунктом 15 приложения 1 Закона Республики Казахстан от 16 мая 2014 года «О разрешениях и уведомлениях» на оказание данного вида помощи или лицам, имеющие лицензию на оказание скорой</w:t>
      </w:r>
      <w:proofErr w:type="gram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неотложной медицинской помощи.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49. Предоставление неотложной медицинской помощи на уровне ПМСП включает в себя: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обслуживание вызовов 4 категории срочности, в том числе переданных со станции скорой медицинской помощи;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обслуживание медицинским работником ПМСП вызовов на дому, поступивших в регистратуру организации ПМСП.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Отделение НМП возглавляет </w:t>
      </w:r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отделения</w:t>
      </w:r>
      <w:proofErr w:type="gram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старший врач - лицо, имеющее высшее медицинское образование, сертификат специалиста по специальности «Терапия (скорая и неотложная медицинская помощь)», «Педиатрия (скорая и неотложная медицинская помощь)», стаж работы по специальности не менее 5 (пяти) лет.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51. Границы зоны обслуживания отделения НМП, численность обслуживаемого населения соответствуют численности прикрепленного населения в пределах территориальной принадлежности. 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52. Функциональной единицей отделения НМП является фельдшерская и (или) врачебная бригада. Бригада создается в соответствии с минимальными типовыми штатами с расчетом обеспечения посменной работы.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53. При обслуживании вызовов 4 категории срочности режим работы бригад НМП при ПМСП – круглосуточно, с 08:00 часов до 08:00 часов следующего дня. Вызовы также поступают через пульт 103 из диспетчерской областной станции СМП и ССМП города республиканского значения и столицы с последующим перераспределением в ПМСП.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</w:t>
      </w:r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 отделении НМП свободных от исполнения вызова бригад, диспетчер самостоятельно оказывает пациенту первую доврачебную помощь, в часы работы ПМСП оповещает участкового врача касательно  пациента, вне рабочего времени в случае необходимости вызывает в помощь бригаду скорой медицинской помощи областной ССМП и ССМП городов республиканского значения и столицы на условиях взаиморасчета. </w:t>
      </w:r>
      <w:proofErr w:type="gramEnd"/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55. Пациенты, доставленные бригадами отделения НМП в стационар, передаются врачу приемного отделения стационара. Время передачи пациента отмечается в карте вызова скорой и неотложной медицинской помощи по форме № 110/у, утвержденной приказом № 907 и удостоверяется подписью медицинского работника, принявшего пациента.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56. При отсутствии показаний для госпитализации в стационар бригада отделения НМП передает сообщение в регистратуру о случае заболевания и необходимости активного посещения данного пациента участковым врачом.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5. Скорая медицинская помощь на уровне приемного отделения медицинских организаций, оказывающих стационарную помощь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57. Приемные отделения </w:t>
      </w:r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организаций, оказывающих стационарную помощь оказывают</w:t>
      </w:r>
      <w:proofErr w:type="gram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скорую и неотложную медицинскую помощь круглосуточно.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58. Приемное отделение имеет два отдельных потока: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- для экстренной госпитализации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второй - для плановой госпитализации.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59. Для госпитализации пациентов устанавливаются свободные подъездные пути, и обеспечивается свободный доступ пациента в приемное отделение до соответствующего этапа оказания медицинской помощи (отсутствие порогов, свободные лифты, открытые двери).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60. В структуре приемного отделения организуются: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пост регистрации (регистратура - диспетчерская);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пост для наблюдения за пациентами;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смотровые зоны с функциональными каталками с учетом результатов медицинской сортировки по 3H –системе (</w:t>
      </w:r>
      <w:proofErr w:type="spellStart"/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gram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риаж</w:t>
      </w:r>
      <w:proofErr w:type="spell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системе);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операционный зал для экстренного оперативного вмешательства;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манипуляционная;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палаты кратковременного пребывания больных (диагностические палаты) для оказания экстренной медицинской помощи с момента поступления до установления показаний к госпитализации и предварительного диагноза;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палата интенсивной терапии (далее - ПИТ);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зоны для проведения лабораторной, рентгенологической, ультразвуковой, эндоскопической диагностики и других инструментальных исследований;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зоны осмотра амбулаторных пациентов;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изолятор для лиц с подозрением на инфекционное заболевание.</w:t>
      </w:r>
      <w:proofErr w:type="gramEnd"/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61. В приемном отделении предусматриваются: сортировочная площадка, зона для размещения каталок, ожидания пациентов, сопровождающих лиц, санитарной обработки пациентов, поступивших в приемное отделение.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62. Все смотровые зоны оснащаются мобильными функциональными каталками, которые отделены друг от друга </w:t>
      </w:r>
      <w:proofErr w:type="spell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межкроватными</w:t>
      </w:r>
      <w:proofErr w:type="spell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потолочными ширмами. Возле каталок располагаются мобильное диагностическое оборудование.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Минимальные штаты приемного отделения формируются </w:t>
      </w:r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приложения</w:t>
      </w:r>
      <w:proofErr w:type="gram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 настоящим Правилам. Оснащение приемного отделения обеспечивается в соответствии с приложением 7 к настоящим Правилам.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63. В приемном отделении для удобства используются мобильные, передвижные, портативные аппараты для лабораторных методов обследования, не занимающие много мест: компактные автоматические гематологические анализаторы, автоматические анализаторы мочи для проведения срочной диагностики рядом с пациентом в палате.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64. </w:t>
      </w:r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ПИТ-е</w:t>
      </w:r>
      <w:proofErr w:type="spellEnd"/>
      <w:proofErr w:type="gram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реанимационные функциональные каталки, оснащенные всем необходимым для оказания реанимационной помощи. 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65. В операционном зале приемного отделения проводятся экстренные операции. Операционный зал для экстренного оперативного вмешательства полностью оснащен медицинским оборудованием для проведения операций любой сложности.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66. При поступлении пациента в приемное отделение специально обученная медицинская сестра проводит медицинскую сортировку пациента по 3H- системе (</w:t>
      </w:r>
      <w:proofErr w:type="spell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Триаж</w:t>
      </w:r>
      <w:proofErr w:type="spell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proofErr w:type="gram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стеме), по результатам которого пациент направляется в соответствующую зону приемного отделения для врачебного осмотра. В случае поступления двух и более пациентов медицинскую сортировку могут проводить два или более сотрудников одновременно.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67. Сортировка проводится непрерывно и преемственно. Весь процесс оценки состояния </w:t>
      </w:r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пациента занимает</w:t>
      </w:r>
      <w:proofErr w:type="gram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60 секунд. По завершению оценки, пациенты (пострадавшие) помечаются цветом одной из категорий сортировки, в виде специальной цветной бирки либо цветной ленты. 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68. </w:t>
      </w:r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сортировки, условно выделяют 3 группы пациентов: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группа (зеленая зона) - </w:t>
      </w:r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пациенты, не нуждающиеся или нуждающиеся в незначительной медицинской помощи и отпускаемые домой</w:t>
      </w:r>
      <w:proofErr w:type="gram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 дальнейшего амбулаторного лечения. К этой группе относятся и пациенты, поступающие на плановую госпитализацию;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вторая группа (желтая зона) – это пациенты, нуждающиеся в оказании неинтенсивной или </w:t>
      </w:r>
      <w:proofErr w:type="spell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неэкстренной</w:t>
      </w:r>
      <w:proofErr w:type="spell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помощи на койке в приемном отделении (либо оставляемые под наблюдением в приемном отделении на несколько часов), а также для уточнения и дифференцировки диагноза;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группа (красная зона) – это пациенты, нуждающиеся в оказании экстренной и/или интенсивной медицинской помощи в приемном отделении. 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69. Пациенты третьей группы поступают </w:t>
      </w:r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</w:t>
      </w:r>
      <w:proofErr w:type="gram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реаниматолог продолжает реанимационную помощь, проведенной ранее специалистами скорой медицинской помощи. В случае проведения экстренной операции реаниматолог проводит многокомпонентный наркоз в условиях операционной или ангиографической операционной приемного покоя с дальнейшей транспортировкой пациента в отделение анестезиологии, реанимации и интенсивной терапии для пробуждения.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70. Пациент госпитализируется в профильное отделение стационара после стабилизации состояния. 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71. При выявлении факта контагиозных инфекций или особо опасных инфекций в результате сортировки, пациента помещают в специальный бокс, изолированный от других помещений приемного покоя для наблюдения и оказания экстренной медицинской помощи.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72. Вход в бокс осуществляется через специальный тамбур, в котором размещаются средства индивидуальной защиты (комплект одноразовой одежды, одноразовые маски, колпаки, </w:t>
      </w:r>
      <w:proofErr w:type="spellStart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бахиллы</w:t>
      </w:r>
      <w:proofErr w:type="spellEnd"/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боксе имеется санитарная комната с санузлом.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73. Пациент с подозрением на инфекционное заболевание находится в данном боксе для мониторинга состояния и определения дальнейшей тактики ведения больного. В случае массового поступления пациентов для правильного разделения больных с подозрением на инфекционные заболевания (ОРВИ и кишечные заболевания), один из смотровых кабинетов перепрофилируется в инфекционный бокс.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74. При госпитализации пациента в стационар медицинская сестра заполняет медицинскую карту стационарного больного по форме 003/у, утвержденной приказом № 907 и сопровождает пациента в профильное отделение. В случае, когда медицинская сестра занята оказанием медицинской помощи другому пациенту, по указанию врача приемного отделения пациента сопровождает в профильное отделение младший медицинский персонал.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75. При отсутствии показаний для госпитализации в стационар врач приемного отделения выдает пациенту заключение о его пребывании в приемном отделении с указанием результатов осмотров, консультаций, диагностических исследований и рекомендаций о дальнейшем лечении в условиях ПМСП.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Одновременно медицинской сестрой направляется сообщение в организацию ПМСП.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76. В случае самовольного ухода пациента из приемного отделения, не прошедшего необходимый объем лечебно-диагностических мероприятий, медицинская сестра оповещает организацию ПМСП по месту прикрепления /проживания пациента.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 Министра здравоохранения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 июля 2017 года № 450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категорий срочности вызовов по скорой и неотложной медицинской помощи</w:t>
      </w:r>
    </w:p>
    <w:tbl>
      <w:tblPr>
        <w:tblW w:w="13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98"/>
        <w:gridCol w:w="681"/>
        <w:gridCol w:w="5661"/>
      </w:tblGrid>
      <w:tr w:rsidR="00EC442C" w:rsidRPr="00EC442C" w:rsidTr="00EC442C">
        <w:trPr>
          <w:trHeight w:val="401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категории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Повод вызова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3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срочности 1 (время прибытия бригады - до 10 минут)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пациента, представляющее непосредственную угрозу жизни, требующее немедленной медицинской помощи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сознания (любого генеза)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дыхания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сердца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Инородное тело дыхательных путей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судороги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Боли в груди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Парезы и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плегии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(впервые возникшие)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Психоз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травмы с кровотечением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Ранения с кровотечением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Изолированная травма (головы, шеи) с кровотечением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Обширные ожоги и обморожения</w:t>
            </w:r>
          </w:p>
        </w:tc>
      </w:tr>
      <w:tr w:rsidR="00EC442C" w:rsidRPr="00EC442C" w:rsidTr="00EC442C">
        <w:trPr>
          <w:trHeight w:val="930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Укусы (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ужаления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животных и насекомых (угроза развития анафилактического шока)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Электротравма</w:t>
            </w:r>
            <w:proofErr w:type="spellEnd"/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Рвота с кровью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Роды с осложнениями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ткани (части ткани), органов (части органов)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Чрезвычайные ситуации (взрывы, пожары, наводнения и </w:t>
            </w:r>
            <w:proofErr w:type="gram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3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срочности 2 (время прибытия бригады до 15 минут)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пациента, представляющее потенциальную угрозу жизни без медицинской помощи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на месте угрозы теракта</w:t>
            </w:r>
          </w:p>
        </w:tc>
      </w:tr>
      <w:tr w:rsidR="00EC442C" w:rsidRPr="00EC442C" w:rsidTr="00EC442C">
        <w:trPr>
          <w:trHeight w:val="820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Сознание нарушено, с тенденцией к дальнейшему угнетению</w:t>
            </w:r>
          </w:p>
        </w:tc>
      </w:tr>
      <w:tr w:rsidR="00EC442C" w:rsidRPr="00EC442C" w:rsidTr="00EC442C">
        <w:trPr>
          <w:trHeight w:val="820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Выраженные нарушения внешнего дыхания (бронхиальная астма, аллергия,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кардиобольной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отравления и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C442C" w:rsidRPr="00EC442C" w:rsidTr="00EC442C">
        <w:trPr>
          <w:trHeight w:val="820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ритма сердца</w:t>
            </w:r>
          </w:p>
        </w:tc>
      </w:tr>
      <w:tr w:rsidR="00EC442C" w:rsidRPr="00EC442C" w:rsidTr="00EC442C">
        <w:trPr>
          <w:trHeight w:val="820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Гемодинамика нестабильна. Высокий риск развития шока (криза)</w:t>
            </w:r>
          </w:p>
        </w:tc>
      </w:tr>
      <w:tr w:rsidR="00EC442C" w:rsidRPr="00EC442C" w:rsidTr="00EC442C">
        <w:trPr>
          <w:trHeight w:val="820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температура у детей до 3 лет выше 38</w:t>
            </w:r>
            <w:proofErr w:type="gram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</w:tr>
      <w:tr w:rsidR="00EC442C" w:rsidRPr="00EC442C" w:rsidTr="00EC442C">
        <w:trPr>
          <w:trHeight w:val="820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Сыпь на фоне высокой температуры</w:t>
            </w:r>
          </w:p>
        </w:tc>
      </w:tr>
      <w:tr w:rsidR="00EC442C" w:rsidRPr="00EC442C" w:rsidTr="00EC442C">
        <w:trPr>
          <w:trHeight w:val="820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Изолированная травма с кровотечением</w:t>
            </w:r>
          </w:p>
        </w:tc>
      </w:tr>
      <w:tr w:rsidR="00EC442C" w:rsidRPr="00EC442C" w:rsidTr="00EC442C">
        <w:trPr>
          <w:trHeight w:val="820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токсическими веществами</w:t>
            </w:r>
          </w:p>
        </w:tc>
      </w:tr>
      <w:tr w:rsidR="00EC442C" w:rsidRPr="00EC442C" w:rsidTr="00EC442C">
        <w:trPr>
          <w:trHeight w:val="820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Атипичные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боли</w:t>
            </w:r>
            <w:proofErr w:type="gram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одозрение на ОКС)</w:t>
            </w:r>
          </w:p>
        </w:tc>
      </w:tr>
      <w:tr w:rsidR="00EC442C" w:rsidRPr="00EC442C" w:rsidTr="00EC442C">
        <w:trPr>
          <w:trHeight w:val="820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Головная боль у беременных</w:t>
            </w:r>
          </w:p>
        </w:tc>
      </w:tr>
      <w:tr w:rsidR="00EC442C" w:rsidRPr="00EC442C" w:rsidTr="00EC442C">
        <w:trPr>
          <w:trHeight w:val="820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Рвота + жидкий стул с тяжелыми признаками обезвоживания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3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срочности 3 (время прибытия бригады до 30 минут)</w:t>
            </w:r>
          </w:p>
        </w:tc>
      </w:tr>
      <w:tr w:rsidR="00EC442C" w:rsidRPr="00EC442C" w:rsidTr="00EC442C">
        <w:trPr>
          <w:trHeight w:val="419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пациента, представляющую потенциальную угрозу для здоровья без медицинской помощи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Изолированная травма без кровотечения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Боли в животе (острый живот)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температура, не купируемая самостоятельно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при массовых меро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приятиях.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роды</w:t>
            </w:r>
          </w:p>
        </w:tc>
      </w:tr>
      <w:tr w:rsidR="00EC442C" w:rsidRPr="00EC442C" w:rsidTr="00EC442C">
        <w:trPr>
          <w:trHeight w:val="930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Боли в животе у беременных (угроза прерывания беременности)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Ограниченные ожоги и обморожения у детей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3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срочности 4 (время прибытия бригады до 60 минут)</w:t>
            </w:r>
          </w:p>
        </w:tc>
      </w:tr>
      <w:tr w:rsidR="00EC442C" w:rsidRPr="00EC442C" w:rsidTr="00EC442C">
        <w:trPr>
          <w:trHeight w:val="401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пациента, вызванное острым заболеванием или обострением хронического заболевания, без внезапных и выраженных нарушений органов и систем, при отсутствии непосредственной угрозы жизни и здоровью больного.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Обострения хронических заболеваний, без явных признаков угрозы жизни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Острые воспалительные заболева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кожи и подкожной клетчатки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 травмы (неглубокие раны, ожоги, ушибы, ссадины)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Болевой синдром, вызванный хроническим заболеванием</w:t>
            </w:r>
          </w:p>
        </w:tc>
      </w:tr>
      <w:tr w:rsidR="00EC442C" w:rsidRPr="00EC442C" w:rsidTr="00EC442C">
        <w:trPr>
          <w:trHeight w:val="930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Рвота + жидкий стул с легкими признаками обезвоживания, вызванные пищевым отравлением</w:t>
            </w:r>
          </w:p>
        </w:tc>
      </w:tr>
      <w:tr w:rsidR="00EC442C" w:rsidRPr="00EC442C" w:rsidTr="00EC442C">
        <w:trPr>
          <w:trHeight w:val="711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Рвота у беременных (до 12 недель)</w:t>
            </w:r>
          </w:p>
        </w:tc>
      </w:tr>
      <w:tr w:rsidR="00EC442C" w:rsidRPr="00EC442C" w:rsidTr="00EC442C">
        <w:trPr>
          <w:trHeight w:val="711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 задержка мочи, вызванная хроническими заболеваниями органов мочевыделительной системы</w:t>
            </w:r>
          </w:p>
        </w:tc>
      </w:tr>
      <w:tr w:rsidR="00EC442C" w:rsidRPr="00EC442C" w:rsidTr="00EC442C">
        <w:trPr>
          <w:trHeight w:val="711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 с примесью крови</w:t>
            </w:r>
          </w:p>
        </w:tc>
      </w:tr>
      <w:tr w:rsidR="00EC442C" w:rsidRPr="00EC442C" w:rsidTr="00EC442C">
        <w:trPr>
          <w:trHeight w:val="711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 заболевания после родов, абортов</w:t>
            </w:r>
          </w:p>
        </w:tc>
      </w:tr>
      <w:tr w:rsidR="00EC442C" w:rsidRPr="00EC442C" w:rsidTr="00EC442C">
        <w:trPr>
          <w:trHeight w:val="711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Инородные тела, кроме дыхательных путей</w:t>
            </w:r>
          </w:p>
        </w:tc>
      </w:tr>
      <w:tr w:rsidR="00EC442C" w:rsidRPr="00EC442C" w:rsidTr="00EC442C">
        <w:trPr>
          <w:trHeight w:val="711"/>
          <w:tblCellSpacing w:w="0" w:type="dxa"/>
        </w:trPr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состояния, требующих проведения медицинских манипуляций в условиях ПМСП или стационара</w:t>
            </w:r>
          </w:p>
        </w:tc>
      </w:tr>
    </w:tbl>
    <w:p w:rsidR="00EC442C" w:rsidRPr="00EC442C" w:rsidRDefault="00EC442C" w:rsidP="00EC44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оказания скорой медицинской помощи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Республике Казахстан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 июля 2017 года № 450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Минимальные штаты </w:t>
      </w:r>
      <w:proofErr w:type="gramStart"/>
      <w:r w:rsidRPr="00EC4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областных</w:t>
      </w:r>
      <w:proofErr w:type="gramEnd"/>
      <w:r w:rsidRPr="00EC4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ССМП и ССМП города республиканского значения и столицы</w:t>
      </w:r>
    </w:p>
    <w:tbl>
      <w:tblPr>
        <w:tblW w:w="1404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"/>
        <w:gridCol w:w="4149"/>
        <w:gridCol w:w="9432"/>
      </w:tblGrid>
      <w:tr w:rsidR="00EC442C" w:rsidRPr="00EC442C" w:rsidTr="00EC442C">
        <w:trPr>
          <w:trHeight w:val="383"/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9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должностей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Врачебный персонал</w:t>
            </w:r>
          </w:p>
        </w:tc>
        <w:tc>
          <w:tcPr>
            <w:tcW w:w="9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/ главный врач</w:t>
            </w:r>
          </w:p>
        </w:tc>
        <w:tc>
          <w:tcPr>
            <w:tcW w:w="9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 на станцию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по медицинской части</w:t>
            </w:r>
          </w:p>
        </w:tc>
        <w:tc>
          <w:tcPr>
            <w:tcW w:w="9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областных</w:t>
            </w:r>
            <w:proofErr w:type="gram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ССМП и ССМП города республиканского значения и столицы и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по районным подразделениям ССМП и СА</w:t>
            </w:r>
          </w:p>
        </w:tc>
        <w:tc>
          <w:tcPr>
            <w:tcW w:w="9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областных ССМП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подстанцией - врач скорой медицинской помощи</w:t>
            </w:r>
          </w:p>
        </w:tc>
        <w:tc>
          <w:tcPr>
            <w:tcW w:w="9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 на подстанцию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консультант оперативного отдела</w:t>
            </w:r>
          </w:p>
        </w:tc>
        <w:tc>
          <w:tcPr>
            <w:tcW w:w="9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 при наличии поступающих вызовов не менее 150 тысяч;</w:t>
            </w:r>
          </w:p>
        </w:tc>
      </w:tr>
      <w:tr w:rsidR="00EC442C" w:rsidRPr="00EC442C" w:rsidTr="00EC442C">
        <w:trPr>
          <w:trHeight w:val="1094"/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врач скорой медицинской помощи на станции с количеством вызовов в год:</w:t>
            </w:r>
          </w:p>
        </w:tc>
        <w:tc>
          <w:tcPr>
            <w:tcW w:w="9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тысяч до 100 тысяч - 1 круглосуточный пост; от 100 тысяч до 200 тысяч - 1 круглосуточный пост; свыше 200 тысяч - 2 круглосуточных поста;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скорой медицинской помощи</w:t>
            </w:r>
          </w:p>
        </w:tc>
        <w:tc>
          <w:tcPr>
            <w:tcW w:w="9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пост в смену работы санитарного автомобиля по оказанию соответствующей специализированной медицинской помощи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40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Средний медицинский персонал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фельдшер</w:t>
            </w:r>
          </w:p>
        </w:tc>
        <w:tc>
          <w:tcPr>
            <w:tcW w:w="9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 на станцию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фельдшер</w:t>
            </w:r>
          </w:p>
        </w:tc>
        <w:tc>
          <w:tcPr>
            <w:tcW w:w="9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 на подстанцию</w:t>
            </w:r>
          </w:p>
        </w:tc>
      </w:tr>
      <w:tr w:rsidR="00EC442C" w:rsidRPr="00EC442C" w:rsidTr="00EC442C">
        <w:trPr>
          <w:trHeight w:val="1021"/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или фельдшер-диспетчер по приему вызовов и передаче их бригаде</w:t>
            </w:r>
          </w:p>
        </w:tc>
        <w:tc>
          <w:tcPr>
            <w:tcW w:w="9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круглосуточный пост на 30 тысяч вызовов, но не менее 1 круглосуточно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поста на станцию;</w:t>
            </w:r>
          </w:p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круглосуточный пост на подстанцию;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9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поста на смену работы санитарного автомобиля для оказания скорой и медицинской помощи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по укомплектованию медицинских ящиков</w:t>
            </w:r>
          </w:p>
        </w:tc>
        <w:tc>
          <w:tcPr>
            <w:tcW w:w="9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 на подстанцию</w:t>
            </w:r>
          </w:p>
        </w:tc>
      </w:tr>
      <w:tr w:rsidR="00EC442C" w:rsidRPr="00EC442C" w:rsidTr="00EC442C">
        <w:trPr>
          <w:trHeight w:val="1385"/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статистик</w:t>
            </w:r>
          </w:p>
        </w:tc>
        <w:tc>
          <w:tcPr>
            <w:tcW w:w="9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25 тысяч - 1 должность,</w:t>
            </w:r>
          </w:p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тысяч до 100 тысяч - 1 должность,</w:t>
            </w:r>
          </w:p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100 тысяч - 2 должности, дополнительно 1 должность на каждые последующие 100 тысяч вызовов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40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Транспортное подразделение (гараж)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гаража</w:t>
            </w:r>
          </w:p>
        </w:tc>
        <w:tc>
          <w:tcPr>
            <w:tcW w:w="9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 на станцию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гаража (по приему и отпуску путевых листов)</w:t>
            </w:r>
          </w:p>
        </w:tc>
        <w:tc>
          <w:tcPr>
            <w:tcW w:w="9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 на станцию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по обеспечению выхода санитарного транспорта</w:t>
            </w:r>
          </w:p>
        </w:tc>
        <w:tc>
          <w:tcPr>
            <w:tcW w:w="9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 на станцию</w:t>
            </w:r>
          </w:p>
        </w:tc>
      </w:tr>
      <w:tr w:rsidR="00EC442C" w:rsidRPr="00EC442C" w:rsidTr="00EC442C">
        <w:trPr>
          <w:trHeight w:val="474"/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выездной бригады</w:t>
            </w:r>
          </w:p>
        </w:tc>
        <w:tc>
          <w:tcPr>
            <w:tcW w:w="9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40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Отделение санитарной авиации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- врач-координатор са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нитарной авиации</w:t>
            </w:r>
          </w:p>
        </w:tc>
        <w:tc>
          <w:tcPr>
            <w:tcW w:w="9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 на отделение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скорой медицинской помощи (МБСА)</w:t>
            </w:r>
          </w:p>
        </w:tc>
        <w:tc>
          <w:tcPr>
            <w:tcW w:w="9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пост в смену работы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МБСА</w:t>
            </w:r>
          </w:p>
        </w:tc>
        <w:tc>
          <w:tcPr>
            <w:tcW w:w="9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пост в смену работы</w:t>
            </w:r>
          </w:p>
        </w:tc>
      </w:tr>
      <w:tr w:rsidR="00EC442C" w:rsidRPr="00EC442C" w:rsidTr="00EC442C">
        <w:trPr>
          <w:trHeight w:val="674"/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МБСА</w:t>
            </w:r>
          </w:p>
        </w:tc>
        <w:tc>
          <w:tcPr>
            <w:tcW w:w="9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пост на смену работы санитарного автомобиля для оказания скорой и ме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дицинской помощи</w:t>
            </w:r>
          </w:p>
        </w:tc>
      </w:tr>
    </w:tbl>
    <w:p w:rsidR="00EC442C" w:rsidRPr="00EC442C" w:rsidRDefault="00EC442C" w:rsidP="00EC44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оказания скорой медицинской помощи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Республике Казахстан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 июля 2017 года № 450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Минимальный перечень лекарственных средств, медицинского оборудования и изделий медицинского назначения</w:t>
      </w:r>
    </w:p>
    <w:tbl>
      <w:tblPr>
        <w:tblW w:w="108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4"/>
        <w:gridCol w:w="9010"/>
        <w:gridCol w:w="1406"/>
      </w:tblGrid>
      <w:tr w:rsidR="00EC442C" w:rsidRPr="00EC442C" w:rsidTr="00EC442C">
        <w:trPr>
          <w:trHeight w:val="401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1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набор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связи (рация)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документация (формы отчетности по информации о пациенте).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для разрезания ткани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Смазывающий гель для ЭКГ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Штатив разборный для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по уходу экрана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Жгут стягивающий с автоматической защелкой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221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Одноразовые шприцы 2,0;5,0;10,0;20,0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- по мере необходи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мости</w:t>
            </w:r>
          </w:p>
        </w:tc>
      </w:tr>
      <w:tr w:rsidR="00EC442C" w:rsidRPr="00EC442C" w:rsidTr="00EC442C">
        <w:trPr>
          <w:trHeight w:val="1221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Одноразовая система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- по мере необходи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мости</w:t>
            </w:r>
          </w:p>
        </w:tc>
      </w:tr>
      <w:tr w:rsidR="00EC442C" w:rsidRPr="00EC442C" w:rsidTr="00EC442C">
        <w:trPr>
          <w:trHeight w:val="1221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не стерильные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- по мере необходи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мости</w:t>
            </w:r>
          </w:p>
        </w:tc>
      </w:tr>
      <w:tr w:rsidR="00EC442C" w:rsidRPr="00EC442C" w:rsidTr="00EC442C">
        <w:trPr>
          <w:trHeight w:val="1221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стерильные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- по мере необходи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мости</w:t>
            </w:r>
          </w:p>
        </w:tc>
      </w:tr>
      <w:tr w:rsidR="00EC442C" w:rsidRPr="00EC442C" w:rsidTr="00EC442C">
        <w:trPr>
          <w:trHeight w:val="1221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 одноразовые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- по мере необходи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мости</w:t>
            </w:r>
          </w:p>
        </w:tc>
      </w:tr>
      <w:tr w:rsidR="00EC442C" w:rsidRPr="00EC442C" w:rsidTr="00EC442C">
        <w:trPr>
          <w:trHeight w:val="1221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- по мере необходи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мости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1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Триаж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(сортировка)</w:t>
            </w:r>
          </w:p>
        </w:tc>
      </w:tr>
      <w:tr w:rsidR="00EC442C" w:rsidRPr="00EC442C" w:rsidTr="00EC442C">
        <w:trPr>
          <w:trHeight w:val="1148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Ярлыки для пациентов при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триаже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/сортировке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- по мере необходи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мости</w:t>
            </w:r>
          </w:p>
        </w:tc>
      </w:tr>
      <w:tr w:rsidR="00EC442C" w:rsidRPr="00EC442C" w:rsidTr="00EC442C">
        <w:trPr>
          <w:trHeight w:val="1148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Стетоскоп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148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Фонедоскоп</w:t>
            </w:r>
            <w:proofErr w:type="spellEnd"/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148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148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электронный для определения температуры тела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148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Сантиметровая лента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148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</w:t>
            </w:r>
            <w:proofErr w:type="spellEnd"/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148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Глюкометр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(скарификатор-№50)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148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Мочевой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катетр</w:t>
            </w:r>
            <w:proofErr w:type="spellEnd"/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148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Неврологический молоток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1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Реанимация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Электроотсос</w:t>
            </w:r>
            <w:proofErr w:type="spellEnd"/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ИВЛ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Ларингеальная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маска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Баллон кислородный (2 л., 10л.)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Кардиопамп</w:t>
            </w:r>
            <w:proofErr w:type="spellEnd"/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катетеризации подключичных вен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Мешок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</w:t>
            </w:r>
            <w:proofErr w:type="spellEnd"/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воздуховодов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Механический ножной отсос с насос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Резиновые дыхательные маски для взрослых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Ларингоскоп в наборе (3 клинка)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93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канюлизации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губчатых костей для оказания скорой медицинской помощи (шприц - пистолет либо иное устройство установки канюли для внутрикостных инъекций для взрослых и детей с канюлей (канюлями) для внутрикостных инъекций, системой для внутрикостного введения лекарственных препаратов)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штука.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Эндотрахеальные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трубки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Ларингеальные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трубки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Роторасширитель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Языкодержатель</w:t>
            </w:r>
            <w:proofErr w:type="spellEnd"/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Сумка </w:t>
            </w:r>
            <w:proofErr w:type="gram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кладка медицинской помощи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Кувез для транспортировки новорожденных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Мочеприемник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Простыня одноразовая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кленка </w:t>
            </w:r>
            <w:proofErr w:type="gram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Фоллея</w:t>
            </w:r>
            <w:proofErr w:type="spellEnd"/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Канюля в/в с катетером (размер 18, 20) одноразовый, стерильный</w:t>
            </w:r>
            <w:proofErr w:type="gramEnd"/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штуки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Игла бабочка 23,24 </w:t>
            </w:r>
            <w:proofErr w:type="gram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одноразовый</w:t>
            </w:r>
            <w:proofErr w:type="gram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стерильный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Коникотомический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1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кардиологическим больным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 с дефибриллятором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6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6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Кардиостимулятор для транспортировки кардиологических больных по линии санитарной авиации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401"/>
          <w:tblCellSpacing w:w="0" w:type="dxa"/>
        </w:trPr>
        <w:tc>
          <w:tcPr>
            <w:tcW w:w="121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ранами (Перевязочный набор)</w:t>
            </w:r>
          </w:p>
        </w:tc>
      </w:tr>
      <w:tr w:rsidR="00EC442C" w:rsidRPr="00EC442C" w:rsidTr="00EC442C">
        <w:trPr>
          <w:trHeight w:val="1221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Бинты (стерильные,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/стерильные)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- по мере необходи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мости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Стерильные шарики, салфетки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упаковка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Жгут кровоостанавливающий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Стерильный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противоожоговый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Хладоэлемент</w:t>
            </w:r>
            <w:proofErr w:type="spellEnd"/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спиртовые №100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Пинцет анатомический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для перевязочного материала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Нелатон</w:t>
            </w:r>
            <w:proofErr w:type="spellEnd"/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 кровоостанавливающий прямой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1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при травмах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спинальный с фиксатором для головы с крепежными ремнями (щит спинальный </w:t>
            </w:r>
            <w:proofErr w:type="spellStart"/>
            <w:proofErr w:type="gram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TANGOc</w:t>
            </w:r>
            <w:proofErr w:type="gram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фиксатором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головы, крепежными ремнями)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Воротник Шанца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иммобилизации верхних и нижних конечностей при переломах: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жесткие шины в наборе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штуки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пневмошины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наборе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штуки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Вакуумный матрас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Охлаждающий пакет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1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при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бронхообструкции</w:t>
            </w:r>
            <w:proofErr w:type="spellEnd"/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Компрессорный ингалятор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1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Акушерские и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неонатальные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Родовый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 в наборе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Скоба для наложения на пуповину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1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Противошоковые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Инфузионный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шприцевой</w:t>
            </w:r>
            <w:proofErr w:type="gram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Перфузор</w:t>
            </w:r>
            <w:proofErr w:type="spellEnd"/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1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комфорта пациента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Подушка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Одеяло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постельного белья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носилки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для рвотных масс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Спальный мешок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 для переноса новорожденных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1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безопасности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Огнетушитель-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Салфетки, смоченные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дезсредством</w:t>
            </w:r>
            <w:proofErr w:type="spellEnd"/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банка</w:t>
            </w:r>
          </w:p>
        </w:tc>
      </w:tr>
      <w:tr w:rsidR="00EC442C" w:rsidRPr="00EC442C" w:rsidTr="00EC442C">
        <w:trPr>
          <w:trHeight w:val="36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Спецодежда с предупредительными знаками;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Шлем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штуки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Противочумный костюм 1типа в наборе (одноразовый)-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упаковки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Термоконтейнер</w:t>
            </w:r>
            <w:proofErr w:type="spellEnd"/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для отходов класса</w:t>
            </w:r>
            <w:proofErr w:type="gram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для отходов класса</w:t>
            </w:r>
            <w:proofErr w:type="gram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контейнер класса</w:t>
            </w:r>
            <w:proofErr w:type="gram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(опасные отходы) для сбора острого инструментария (одноразовый) 250мл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Бикс для транспортировки биоматериала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1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промывания желудка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Одноразовый шприц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Жанэ</w:t>
            </w:r>
            <w:proofErr w:type="spellEnd"/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штуки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Одноразовые желудочные зонды всех размеров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штук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1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Подключичный набор (одноразовый)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Двухканальный катетер (детский, взрослый)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штуки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Дилататор, проводник,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штуки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Игла, шприц 10 мл.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штуки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Скальпель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1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услуги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Тележка-каталка со съёмными носилками, с ремнями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</w:tbl>
    <w:p w:rsidR="00EC442C" w:rsidRPr="00EC442C" w:rsidRDefault="00EC442C" w:rsidP="00EC4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Оснащение сумки-укладки</w:t>
      </w:r>
    </w:p>
    <w:tbl>
      <w:tblPr>
        <w:tblW w:w="108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93"/>
        <w:gridCol w:w="5585"/>
        <w:gridCol w:w="2885"/>
        <w:gridCol w:w="1182"/>
      </w:tblGrid>
      <w:tr w:rsidR="00EC442C" w:rsidRPr="00EC442C" w:rsidTr="00EC442C">
        <w:trPr>
          <w:trHeight w:val="948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АТХ код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Фармакологическая группа/ МНН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Лекарственная форма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со стороны ЖКТ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A03A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при нарушениях функции кишечника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A03AX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применяемые при нарушениях функции кишечника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Платифиллин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0,2% 1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A03B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Красавка и ее производные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A03BA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красавки, третичные амины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A03BA01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Атропина сульфат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1мг/мл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A03F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ЖКТ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A03FA01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Метоклопрамид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0,5% 2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A07BA01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 активированный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250 мг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А07С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Электролиты с углеводами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А07СА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Оральная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регидратационная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соль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пакетик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B1 и его комбинация с витаминами B6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A11DA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A11DA01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5%, 1мл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(включая комбинации с другими препаратами)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A11GA01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5% 2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A11H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витамины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A11HA02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инъекции 5%, 1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B01AC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Антитромбические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ингибиторы агрегации тромбоцитов (исключая гепарин)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B01AC04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300 мг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B01AC24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Тикагрелор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таблетка, покрытая пленочной оболочкой, 90 мг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Кроветворение и кровь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Антикоагулянты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B01AB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 и его производные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B01AB01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 5000 </w:t>
            </w:r>
            <w:proofErr w:type="gram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/мл 5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B01AD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1221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B01AD02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Алтеплаза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внутривенных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мг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B01AX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антикоагулянты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930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B01AX05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Фондапаринукс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и внутривенного введения 2,5 мг /0,5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K и другие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для системного применения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B02BX01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Этамзилат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12,5%, 2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Плазмозамещающие и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перфузионные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растворы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B05A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крови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B05AA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плазмы крови и плазмозамещающие препараты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B05AA05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Декстран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10% 200</w:t>
            </w:r>
          </w:p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B05AA06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Сукцинилированный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желатин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4% 500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B05AA07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Гидроксиэтилкрахмал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пентакрахмал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10% 500</w:t>
            </w:r>
          </w:p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для в/</w:t>
            </w:r>
            <w:proofErr w:type="gram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B05BB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Растворы, влияющие на водно-электролитный баланс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B05BB01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0,9% 5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B05C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Ирригационные растворы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B05CB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Солевые растворы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B05CB01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0,9% по 200мл, 250мл ,400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B05CX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ирригационные растворы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492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B05CX01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Декстроза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</w:tr>
      <w:tr w:rsidR="00EC442C" w:rsidRPr="00EC442C" w:rsidTr="00EC442C">
        <w:trPr>
          <w:trHeight w:val="69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инфузий5% 200 мл; для инъекции 5% 5мл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B05X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Добавки к растворам для в/</w:t>
            </w:r>
            <w:proofErr w:type="gram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B05XA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Электролитные растворы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B05XA05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25% 5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B05XA07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хлорид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10% 5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spellEnd"/>
            <w:proofErr w:type="gram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C01A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Сердечные гликозиды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C01AA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Гликозиды наперстянки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C01AA05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Дигоксин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0,25 мг /мл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 I и III классов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С01ВВ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 IB класса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C01BD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 III класса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C01BD01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Амиодарон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внутривенных инъекций 150 мг/3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C01C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Кардиотонические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препараты, исключая сердечные гликозиды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C01CA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Адренергетики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допаминомиметики</w:t>
            </w:r>
            <w:proofErr w:type="spellEnd"/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948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C01CA03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Норэпинефрин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 2 мг/мл 4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C01CA04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Допамин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4% 5мл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C01CA07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Добутамин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 мг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C01CA24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Эпинефрин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0,18 % 1</w:t>
            </w:r>
          </w:p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Периферические вазодилататоры, применяемые для лечения заболеваний сердца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C01DA02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подъязычный дозированный 0,4 мг/доза 10г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</w:tr>
      <w:tr w:rsidR="00EC442C" w:rsidRPr="00EC442C" w:rsidTr="00EC442C">
        <w:trPr>
          <w:trHeight w:val="948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C01DA08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Изосорбидадинитрат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мг/мл 10 мл/аэрозоль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ла/ фла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C01EA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Простагландины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C01EA01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Алпростадил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мкг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Антигипертензивные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C02C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Периферические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антиадренергические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C02CA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Альфа-адреноблокаторы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C02CA06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Антигипертензивные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альфа -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Урапидил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5 мг/мл 5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C03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Диуретики</w:t>
            </w:r>
            <w:proofErr w:type="spellEnd"/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401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C03C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"Петлевые"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диуретики</w:t>
            </w:r>
            <w:proofErr w:type="spellEnd"/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401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C03CA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Сульфонамидные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диуретики</w:t>
            </w:r>
            <w:proofErr w:type="spellEnd"/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C03CA01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Фуросемид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1%, 2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  <w:proofErr w:type="spellEnd"/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  <w:proofErr w:type="spellEnd"/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C07AB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Селективные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  <w:proofErr w:type="spellEnd"/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C07AB02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 1 мг/мл 5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кальциевых каналов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Селективные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кальциевых каналов с преимущественным влиянием на сосуды</w:t>
            </w:r>
            <w:proofErr w:type="gramEnd"/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Дигидропиридиновые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производные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C08CA05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20 мг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Препараты, влияющие на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ренин-ангиотензиновую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ангиотензин-превращающего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фермента (АПФ)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C09AA01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25 мг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</w:t>
            </w:r>
          </w:p>
        </w:tc>
      </w:tr>
      <w:tr w:rsidR="00EC442C" w:rsidRPr="00EC442C" w:rsidTr="00EC442C">
        <w:trPr>
          <w:trHeight w:val="930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C09AA02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1,25 мг /мл 1 мл; таблетки 5мг;10мг;20 мг;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/таблетка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Дерматология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ран и язв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D03A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нормальному рубцеванию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D03AX03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Декспантенол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наружного применения 117г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препараты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D08AG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D08AG03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спиртовой 5% 20мл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D08AX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антисептики и дезинфицирующие препараты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D08AX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Бриллиантовый зеленый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спиртовой 1% 20мл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D08AX01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Перекись водорода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3% 50мл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D08AX08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70% 50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для системного применения, исключая половые гормоны и инсулины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гипоталамуса и гипофиза и их аналоги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задней доли гипофиза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H01BB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Окситоцин и его аналоги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H01BB02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Окситоцин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 5 </w:t>
            </w:r>
            <w:proofErr w:type="gram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/мл 1мл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для системного применения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для системного применения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H02AB02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4 мг/мл 1мл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76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H02AB06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Преднизолон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30 мг/мл 1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65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уксусной кислоты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M01AB05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75 мг/3 мл 3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M01AE01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 100мг/5мл 100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C442C" w:rsidRPr="00EC442C" w:rsidTr="00EC442C">
        <w:trPr>
          <w:trHeight w:val="948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M01AE03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Кетопрофен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100 мг/2 мл; таблетки, покрытые оболочкой 100 мг; капсулы 50мг;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/таблетка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периферического действия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M03AB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холина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M03AB01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Суксаметония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хлорид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0,1 г/5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M03AC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четвертичные аммониевые соединения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1221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M03AC06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периферического действия, другие четвертичные аммониевые соединения (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Пипекурония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бромид)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 4 мг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Анестетики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общей анестезии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N01AH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Опиоидные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анальгетики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N01AH01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0,005% 2мл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N01AX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общей анестезии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N01AX10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Профол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внутривенного введения 1 мг/мл 20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N01B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местной анестезии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N01BA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аминобензойной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N01BA02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0,5% 5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N01BB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Амиды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N01BB02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Лидокаин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2% 2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Опиоиды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N02AA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алкалоиды опия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N02AA01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1% 1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N02AB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фенилпиперидина</w:t>
            </w:r>
            <w:proofErr w:type="spellEnd"/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N02AB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2% 1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N02AX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опиоиды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N02AX02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Трамадол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5 % 2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27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65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Анальгетики и антипиретики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N02BA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N02BA01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таблетка, 500 мг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N02BB02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Анальгетики и жаропонижающие средства, пиразолоны (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метамизол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натрия)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50% 2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N02BE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Анилиды</w:t>
            </w:r>
            <w:proofErr w:type="spellEnd"/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1495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N02BE01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500 мг; суппозитории ректальные 80 мг, 100 мг,250 мг, суспензия для приема внутрь 120мг/5 мл 100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/суп-</w:t>
            </w:r>
          </w:p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позито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пензия</w:t>
            </w:r>
            <w:proofErr w:type="spellEnd"/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N03AG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жирных кислот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N03AG01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Вальпроевая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100 мг</w:t>
            </w:r>
          </w:p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Психолептики</w:t>
            </w:r>
            <w:proofErr w:type="spellEnd"/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Анксиолитики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N05BA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948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N05BA01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Диазепам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внутримышечных и внутривенных инъекций 5 мг /мл 2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бронхиальной астмы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Симпатомиметики для ингаляционного применения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бета-2-адреномиметики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R03AC02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Сальбутамол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100 мкг/доза200 доз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R03AK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Симпатомиметики в комбинации с кортикостероидами или другими препаратами, исключая антихолинергические препараты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1221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R03AK03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Противоастматические средства, адренергические средства в комбинации с другими противоастматическими (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Фенотерол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комбинации с другими препаратами для лечения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дыхательных путей)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 20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</w:t>
            </w:r>
          </w:p>
        </w:tc>
        <w:tc>
          <w:tcPr>
            <w:tcW w:w="108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ингаляционного применения для лечения бронхиальной астмы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R03BA</w:t>
            </w:r>
          </w:p>
        </w:tc>
        <w:tc>
          <w:tcPr>
            <w:tcW w:w="108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R03BA02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ингаляции дозированная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бронхиальной астмы для системного применения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R03DA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ксантина</w:t>
            </w:r>
            <w:proofErr w:type="spellEnd"/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R03DA05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Аминофиллин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2,4% 5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R06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препараты для системного применения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R06AA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Аминоалкильные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эфиры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R06AA02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Дифенгидрамин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1% 1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Этилендиамины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замещенные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401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R06AC03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20 мг/мл 1 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органов дыхания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R07AB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10% 20мл, 40мл;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разные препараты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V03AB</w:t>
            </w:r>
          </w:p>
        </w:tc>
        <w:tc>
          <w:tcPr>
            <w:tcW w:w="9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Антидоты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V03AB06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тиосульфат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30% 10</w:t>
            </w:r>
          </w:p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EC442C" w:rsidRPr="00EC442C" w:rsidTr="00EC442C">
        <w:trPr>
          <w:trHeight w:val="401"/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 АВ15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Налоксон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0,04%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</w:tbl>
    <w:p w:rsidR="00EC442C" w:rsidRPr="00EC442C" w:rsidRDefault="00EC442C" w:rsidP="00EC44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оказания скорой медицинской помощи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Республике Казахстан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 июля 2017 года № 450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Минимальный перечень оснащения воздушного транспортного средства (самолет, вертолет) мобильной бригады санитарной авиации</w:t>
      </w:r>
    </w:p>
    <w:tbl>
      <w:tblPr>
        <w:tblW w:w="110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5"/>
        <w:gridCol w:w="4426"/>
        <w:gridCol w:w="1182"/>
        <w:gridCol w:w="1313"/>
        <w:gridCol w:w="3424"/>
      </w:tblGrid>
      <w:tr w:rsidR="00EC442C" w:rsidRPr="00EC442C" w:rsidTr="00EC442C">
        <w:trPr>
          <w:trHeight w:val="2060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EC442C" w:rsidRPr="00EC442C" w:rsidTr="00EC442C">
        <w:trPr>
          <w:trHeight w:val="930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управляемой и вспомогательной искусственной вентиляции легких для применения в транспортных средствах скорой медицинской помощи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1495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Редуктор-ингалятор кислородный с 2 литровым баллоном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кислородной (кислородно-воздушной) и аэрозольной терапии, а также подключения аппарата ИВЛ на месте происшествия и (или) при транспортировке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Баллон с вентилем под кислород, 10 л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1221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ЭКГ - Дефибриллятор-монитор со встроенным кардиостимулятором,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режимом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sinc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-синхронизации для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кардиверсии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пульсоксиметрией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неинвазивным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измерителем артериального давления,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капнография</w:t>
            </w:r>
            <w:proofErr w:type="spellEnd"/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Тележка-каталка со съемными носилками. Приемное устройство с поперечным и продольным перемещением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Носилки бескаркасные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четыре пары ручек для переноски и стропы для фиксации пациента</w:t>
            </w:r>
          </w:p>
        </w:tc>
      </w:tr>
      <w:tr w:rsidR="00EC442C" w:rsidRPr="00EC442C" w:rsidTr="00EC442C">
        <w:trPr>
          <w:trHeight w:val="2570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шин транспортных складных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Включает:</w:t>
            </w:r>
          </w:p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шин транспортных складных дет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ский,</w:t>
            </w:r>
          </w:p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шин транспортных складных взрослый,</w:t>
            </w:r>
          </w:p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шин-воротников транспортных взрослых универсальных или 4 размера +детские</w:t>
            </w:r>
          </w:p>
        </w:tc>
      </w:tr>
      <w:tr w:rsidR="00EC442C" w:rsidRPr="00EC442C" w:rsidTr="00EC442C">
        <w:trPr>
          <w:trHeight w:val="1750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пневматических шин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СВк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-1штука;</w:t>
            </w:r>
          </w:p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СВд-1штука; РВк-1штука; РВд-1штука;</w:t>
            </w:r>
          </w:p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УП-1штука; устройство для нагнетания воздуха - 1штука;</w:t>
            </w:r>
          </w:p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промывания желудка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акушерский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ожоговый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разборный для вливаний с кронштейнами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возможностью крепления к кровати, носилкам и т.п.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Спасительное одеяло с эффектами сохранения - 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отражения тепла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Фонендоскоп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Хладоэлемент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(искусственный лед)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Термоодеяло</w:t>
            </w:r>
            <w:proofErr w:type="spellEnd"/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Космическое одеяло с эффектами сохранения - отражения тепла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 12-канальный с автоматическим режимом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Кардиопамп</w:t>
            </w:r>
            <w:proofErr w:type="spellEnd"/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Экспресс-измеритель концентрации глюкозы в крови портативный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Портативный компрессорный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небулайзер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(ингалятор)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спинальный с фиксатором для головы, крепежными ремнями или матрас вакуумный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иммобилизационный</w:t>
            </w:r>
            <w:proofErr w:type="spellEnd"/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врача скорой медицинской помощи (для лекарственных средств)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реанимационный большой для скорой медицинской помощи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коникотомический</w:t>
            </w:r>
            <w:proofErr w:type="spellEnd"/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Носилки продольно и поперечно складные на жестких опорах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Электроотсасыватель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хирургический</w:t>
            </w:r>
            <w:proofErr w:type="gram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бактериальным фильтром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</w:t>
            </w:r>
            <w:proofErr w:type="gram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шприцевой</w:t>
            </w:r>
            <w:proofErr w:type="gram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дозатор-инфузомат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лекарственных средств)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травматологический для скорой медицинской помощи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комплект шин транспортных складных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Редуктор кислородный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подключичный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катетеров периферических, игл-бабочек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Ковшовые носилки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Спасательный жилет для фиксации шеи и тела до середины бедер для детей и взрослых при ДТП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жилета для детей, два жилета для взрослых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Перфузор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болюсного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ведения лекарственных средств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C442C" w:rsidRPr="00EC442C" w:rsidRDefault="00EC442C" w:rsidP="00EC44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 Министра здравоохранения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 июля 2017 года № 450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инфекционных заболеваний, отравлений среди населения</w:t>
      </w:r>
    </w:p>
    <w:tbl>
      <w:tblPr>
        <w:tblW w:w="115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7"/>
        <w:gridCol w:w="4435"/>
        <w:gridCol w:w="1406"/>
        <w:gridCol w:w="1755"/>
        <w:gridCol w:w="1884"/>
        <w:gridCol w:w="1578"/>
      </w:tblGrid>
      <w:tr w:rsidR="00EC442C" w:rsidRPr="00EC442C" w:rsidTr="00EC442C">
        <w:trPr>
          <w:trHeight w:val="2698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заболевания, чрезвычайного происшествия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Единичные случаи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заболевания в населенном пункте, связанные между собой по времени, месту</w:t>
            </w:r>
          </w:p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возникновения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заболевания в организованных коллективах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заболевания в медицинских организациях</w:t>
            </w:r>
          </w:p>
        </w:tc>
      </w:tr>
      <w:tr w:rsidR="00EC442C" w:rsidRPr="00EC442C" w:rsidTr="00EC442C">
        <w:trPr>
          <w:trHeight w:val="206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Чума, холера, геморрагические вирусные лихорадки, бешенство, сибирская язва, клещевой весенне-летний энцефалит, висцеральный лейшманиоз, малярия местная или завозная, трихинеллез, острый вялый паралич, корь, дифтерия, столбняк, коклюш, неблагоприятные проявления после иммунизации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каждый случай забо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левания, по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дозрения на них или ле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тальный ис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каждый слу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чай заболева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подозре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на них или летальный ис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каждый слу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чай заболевания, подозрения на них или леталь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исход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каждый случай забо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левания, подозрения на них или летальный исход</w:t>
            </w:r>
          </w:p>
        </w:tc>
      </w:tr>
      <w:tr w:rsidR="00EC442C" w:rsidRPr="00EC442C" w:rsidTr="00EC442C">
        <w:trPr>
          <w:trHeight w:val="93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Ботулизм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каждый летальный случай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 более случаев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 от числа пострадав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ших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 от числа по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страдавших</w:t>
            </w:r>
          </w:p>
        </w:tc>
      </w:tr>
      <w:tr w:rsidR="00EC442C" w:rsidRPr="00EC442C" w:rsidTr="00EC442C">
        <w:trPr>
          <w:trHeight w:val="948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Краснуха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каждый летальный случай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 более слу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чаев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более случаев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более случаев</w:t>
            </w:r>
          </w:p>
        </w:tc>
      </w:tr>
      <w:tr w:rsidR="00EC442C" w:rsidRPr="00EC442C" w:rsidTr="00EC442C">
        <w:trPr>
          <w:trHeight w:val="948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Эпидемический паротит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каждый летальный случай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 более слу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чаев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 более случаев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 более случаев</w:t>
            </w:r>
          </w:p>
        </w:tc>
      </w:tr>
      <w:tr w:rsidR="00EC442C" w:rsidRPr="00EC442C" w:rsidTr="00EC442C">
        <w:trPr>
          <w:trHeight w:val="93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Менингококковая инфекция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каждый летальный случай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 более случаев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более случаев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более случаев</w:t>
            </w:r>
          </w:p>
        </w:tc>
      </w:tr>
      <w:tr w:rsidR="00EC442C" w:rsidRPr="00EC442C" w:rsidTr="00EC442C">
        <w:trPr>
          <w:trHeight w:val="948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Вирусные гепатиты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каждый летальный случай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 слу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чаев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 случаев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более случаев</w:t>
            </w:r>
          </w:p>
        </w:tc>
      </w:tr>
      <w:tr w:rsidR="00EC442C" w:rsidRPr="00EC442C" w:rsidTr="00EC442C">
        <w:trPr>
          <w:trHeight w:val="93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Брюшной тиф, паратифы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каждый летальный случай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 более случаев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 от числа пострадав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ших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 от числа по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страдавших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Острые кишечные инфекции, в том числе дизентерия,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иерсиниоз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 слу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чаев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 более случаев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 случаев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Сальмонеллез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 более слу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чаев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 случаев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 случаев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Бруцеллез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 более случаев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 более случаев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28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Лептоспироз,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листериоз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пастереллез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Лихорадка КУ и другие риккетсиозы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каждый летальный случай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 более слу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чаев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28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Внутрибольничные инфекции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каждый летальный случай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 случаев и более случаев</w:t>
            </w:r>
          </w:p>
        </w:tc>
      </w:tr>
      <w:tr w:rsidR="00EC442C" w:rsidRPr="00EC442C" w:rsidTr="00EC442C">
        <w:trPr>
          <w:trHeight w:val="328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неустановленной этиологии, в том числе лихорадочные состояния, возникшие одновременно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каждый летальный случай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 более случаев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 случаев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более случаев</w:t>
            </w:r>
          </w:p>
        </w:tc>
      </w:tr>
      <w:tr w:rsidR="00EC442C" w:rsidRPr="00EC442C" w:rsidTr="00EC442C">
        <w:trPr>
          <w:trHeight w:val="328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отравления, связанные с объектами пищевой промышленности, продовольственной торговли, общественного питания, пищеблоками организованных коллективов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 более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 более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 случаев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более случаев</w:t>
            </w:r>
          </w:p>
        </w:tc>
      </w:tr>
      <w:tr w:rsidR="00EC442C" w:rsidRPr="00EC442C" w:rsidTr="00EC442C">
        <w:trPr>
          <w:trHeight w:val="328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отравления в быту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 более случаев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442C" w:rsidRPr="00EC442C" w:rsidTr="00EC442C">
        <w:trPr>
          <w:trHeight w:val="328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острые отравления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каждый летальный 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случай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каждый летальный 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случай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Независимо от числа пострадав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ших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Независимо от числа по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страдавших</w:t>
            </w:r>
          </w:p>
        </w:tc>
      </w:tr>
    </w:tbl>
    <w:p w:rsidR="00EC442C" w:rsidRPr="00EC442C" w:rsidRDefault="00EC442C" w:rsidP="00EC44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оказания скорой медицинской помощи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Республике Казахстан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 июля 2017 года № 450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Минимальные штаты приемного отделения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3"/>
        <w:gridCol w:w="3609"/>
        <w:gridCol w:w="7820"/>
      </w:tblGrid>
      <w:tr w:rsidR="00EC442C" w:rsidRPr="00EC442C" w:rsidTr="00EC442C">
        <w:trPr>
          <w:trHeight w:val="401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штатных единиц</w:t>
            </w:r>
          </w:p>
        </w:tc>
      </w:tr>
      <w:tr w:rsidR="00EC442C" w:rsidRPr="00EC442C" w:rsidTr="00EC442C">
        <w:trPr>
          <w:trHeight w:val="456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C442C" w:rsidRPr="00EC442C" w:rsidTr="00EC442C">
        <w:trPr>
          <w:trHeight w:val="456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приемного отделения</w:t>
            </w:r>
          </w:p>
        </w:tc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</w:tr>
      <w:tr w:rsidR="00EC442C" w:rsidRPr="00EC442C" w:rsidTr="00EC442C">
        <w:trPr>
          <w:trHeight w:val="456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C442C" w:rsidRPr="00EC442C" w:rsidTr="00EC442C">
        <w:trPr>
          <w:trHeight w:val="456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ПИТ</w:t>
            </w:r>
          </w:p>
        </w:tc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</w:tr>
      <w:tr w:rsidR="00EC442C" w:rsidRPr="00EC442C" w:rsidTr="00EC442C">
        <w:trPr>
          <w:trHeight w:val="456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медсестра</w:t>
            </w:r>
          </w:p>
        </w:tc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</w:tr>
      <w:tr w:rsidR="00EC442C" w:rsidRPr="00EC442C" w:rsidTr="00EC442C">
        <w:trPr>
          <w:trHeight w:val="456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сестра/брат</w:t>
            </w:r>
          </w:p>
        </w:tc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 (два круглосуточных поста)</w:t>
            </w:r>
          </w:p>
        </w:tc>
      </w:tr>
      <w:tr w:rsidR="00EC442C" w:rsidRPr="00EC442C" w:rsidTr="00EC442C">
        <w:trPr>
          <w:trHeight w:val="456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Медрегистратор</w:t>
            </w:r>
          </w:p>
        </w:tc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</w:tr>
      <w:tr w:rsidR="00EC442C" w:rsidRPr="00EC442C" w:rsidTr="00EC442C">
        <w:trPr>
          <w:trHeight w:val="456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триажа</w:t>
            </w:r>
            <w:proofErr w:type="spellEnd"/>
          </w:p>
        </w:tc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</w:tr>
      <w:tr w:rsidR="00EC442C" w:rsidRPr="00EC442C" w:rsidTr="00EC442C">
        <w:trPr>
          <w:trHeight w:val="456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 хозяйка</w:t>
            </w:r>
          </w:p>
        </w:tc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1(дневная)</w:t>
            </w:r>
          </w:p>
        </w:tc>
      </w:tr>
      <w:tr w:rsidR="00EC442C" w:rsidRPr="00EC442C" w:rsidTr="00EC442C">
        <w:trPr>
          <w:trHeight w:val="747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Санитары</w:t>
            </w:r>
          </w:p>
        </w:tc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4,75 - пост санитара операционного блока;</w:t>
            </w:r>
          </w:p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 (два круглосуточных поста) - санитара приемного отделения</w:t>
            </w:r>
          </w:p>
        </w:tc>
      </w:tr>
    </w:tbl>
    <w:p w:rsidR="00EC442C" w:rsidRPr="00EC442C" w:rsidRDefault="00EC442C" w:rsidP="00EC44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 Министра здравоохранения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Республики Казахстан</w:t>
      </w:r>
      <w:r w:rsidRPr="00EC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 июля 2017 года № 450</w:t>
      </w:r>
    </w:p>
    <w:p w:rsidR="00EC442C" w:rsidRPr="00EC442C" w:rsidRDefault="00EC442C" w:rsidP="00EC4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Минимальный объем оснащения приемного отделения</w:t>
      </w:r>
    </w:p>
    <w:tbl>
      <w:tblPr>
        <w:tblW w:w="136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5"/>
        <w:gridCol w:w="1404"/>
        <w:gridCol w:w="675"/>
        <w:gridCol w:w="6571"/>
        <w:gridCol w:w="4528"/>
      </w:tblGrid>
      <w:tr w:rsidR="00EC442C" w:rsidRPr="00EC442C" w:rsidTr="00EC442C">
        <w:trPr>
          <w:trHeight w:val="67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инвентаря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EC442C" w:rsidRPr="00EC442C" w:rsidTr="00EC442C">
        <w:trPr>
          <w:trHeight w:val="656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 2 каталки с ширмой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каталка с поднимающимися бортами, опускающим и поднимающим механизмом, на колесах с фиксацией тормоза со штативом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Межкроватные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потолочные ширмы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консоли (кислород, вакуум, сжатый воздух)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 места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Кардиомониторы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</w:t>
            </w:r>
          </w:p>
        </w:tc>
      </w:tr>
      <w:tr w:rsidR="00EC442C" w:rsidRPr="00EC442C" w:rsidTr="00EC442C">
        <w:trPr>
          <w:trHeight w:val="948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ящики для хранения возле каждой каталки аспирационных катетеров, для подачи увла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женного кислорода, одноразовых перчаток, шприцев, приспособления для фиксации КБСУ, прикроватные дозаторы для антисептика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Диспенсер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жидкого мыла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Диспенсер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антисептика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Педальная урна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Манипуляционная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Бестеневая лампа потолочная/передвижная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proofErr w:type="spellEnd"/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Инструментальный стол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Манипуляционный стол с 2-мя полками на колесах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шкаф для хранения ЛС и ИМН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с опускающим и поднимающим механизмом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Диспенсер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жидкого мыла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Диспенсер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антисептика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Педальные урны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консоль (кислород, вакуум, сжатый воздух)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Бактерицидная лампа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Штативы для длительных вливаний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для хранения лекарственных препаратов и др.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Кровоостанавливающие жгуты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Подставки-скамейки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ЕДПО 10 л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Фартуки из клеенки или пластика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штуки</w:t>
            </w:r>
          </w:p>
        </w:tc>
      </w:tr>
      <w:tr w:rsidR="00EC442C" w:rsidRPr="00EC442C" w:rsidTr="00EC442C">
        <w:trPr>
          <w:trHeight w:val="383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Хирургический набор инструментов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комплекта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Гигрометр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Экстренная операционная-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консоль (кислород, вакуум, сжатый воздух</w:t>
            </w:r>
            <w:proofErr w:type="gramEnd"/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Бестеневая лампа потолочная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Наркозно дыхательный аппарат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Дефибриллятор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Кардиомонитор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Функциональная тележка с выдвижными ящиками для 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анестезиолога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Операционный стол хирургический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электрохирургический высокочастотный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Инструментальные столы для операционной сестры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штуки (разных размеров на колесах)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Шкаф/стеллаж для хранения ЛС и ИМН операционной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Электрохирургический отсос на 5 литров с двумя банками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proofErr w:type="spellEnd"/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Мобильные на колесах устройства для медицинских отходов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штуки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на колесах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Инфузомат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перфузорный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дозатор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Настенные часы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Гигрометр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Предоперационная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Педальная урна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Диспенсер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жидкого мыла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Диспенсер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антисептика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Настенные часы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для хране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инструментов, ЛС и ИМН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Металлический стеллаж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 (для хране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укла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док)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медицинский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штуки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шкаф с замком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 для хранения наркотиков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Гигрометр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консоль (кислород, вакуум, сжатый воздух)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Ящики для хранения возле каждой каталки аспирационных катетеров, для подачи увлаженного кислорода, одноразовых перчаток, шприцев, приспособления для фикса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КБСУ, прикроватные дозаторы для антисептика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ИВЛ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Дефибриллятор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Кардиомонитор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тележка с выдвижными ящиками для анестезиолога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Межкроватные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потолочные ширмы с охватом площади вокруг кровати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Портативные ИВЛ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 (для транс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портировки)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Хирургический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электроотсос</w:t>
            </w:r>
            <w:proofErr w:type="spellEnd"/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Реанимационная функциональная кровать/функциональная каталка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Диспенсер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жидкого мыла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Диспенсер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антисептика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Педальная урна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Настенные часы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с морозильной камерой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Гигрометр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</w:t>
            </w:r>
            <w:proofErr w:type="gram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хранения наркотиков прикрепленный к стене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мониторинговая станция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Офисная мебель для дежурной медсестры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Компьютер+принтер</w:t>
            </w:r>
            <w:proofErr w:type="spellEnd"/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 на 1 койку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консоль (кислород, вакуум, сжатый воздух)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Ящики для хранения возле каждой каталки аспирационных катетеров, для подачи увлаженного кислорода, одноразовых перчаток, шприцев, приспособления для фикса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КБСУ, прикроватные дозаторы для антисептика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Кардиомонитор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кровать/функциональная каталка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пропускник бокса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СИЗ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Диспенсер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жидкого мыла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Диспенсер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антисептика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Педальная урна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Ангиография </w:t>
            </w:r>
            <w:proofErr w:type="gram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Ангиограф</w:t>
            </w:r>
            <w:proofErr w:type="spellEnd"/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пультовой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СИЗ по радиационной безопасности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Офисный стол с 2-мя стульями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Компьютер+принтер</w:t>
            </w:r>
            <w:proofErr w:type="spellEnd"/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Диспенсер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жидкого мыла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Диспенсер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антисептика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Педальная урна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на колесах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proofErr w:type="spellEnd"/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ожидания</w:t>
            </w:r>
          </w:p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Стулья/кресла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 мест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Кулер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воды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Журнальный стол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Педальная урна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стенд со сведениями о режиме работы лечебных отделений, часах беседы с лечащим врачом, перечне продуктов, разрешенных для передачи больным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ТРИАЖ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Компьютер+принтер</w:t>
            </w:r>
            <w:proofErr w:type="spellEnd"/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комплек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Офисная мебель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Диспенсер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жидкого мыла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Диспенсер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антисептика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Педальная урна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и тонометр электронный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 с весами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хранения чистого белья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металлический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Шкаф, запирающийся металлический для моющих и чистящих средств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Диспенсер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жидкого мыла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Диспенсер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антисептика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Педальная урна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персонала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Кухонный гарнитур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Настенный</w:t>
            </w:r>
            <w:proofErr w:type="gram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диспенсер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жидкого мыла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Диспенсер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антисептика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Педальная урна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Компьютер+принтер</w:t>
            </w:r>
            <w:proofErr w:type="spellEnd"/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комплек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Санитарная комната (хранение убо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рочного инвентаря)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металлический для хранения уборочного инвентаря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Унитаз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Сушилка для ветоши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для посетителей (женский)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Диспенсер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жидкого мыла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Диспенсер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антисептика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Педальная урна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Унитаз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Туалет для 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посетителей (мужской)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Раковина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Диспенсер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жидкого мыла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Диспенсер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антисептика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Педальная урна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Унитаз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 для ве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щей пациентов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Подвесной гардероб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 мест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про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пускник для персонала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Душевая кабина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 (мужской/</w:t>
            </w:r>
            <w:proofErr w:type="gramEnd"/>
          </w:p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женский)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про</w:t>
            </w: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пускник </w:t>
            </w:r>
            <w:proofErr w:type="gram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EC442C" w:rsidRPr="00EC442C" w:rsidTr="00EC442C">
        <w:trPr>
          <w:trHeight w:val="164"/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Душевая кабина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FB514D" w:rsidRPr="00EC442C" w:rsidTr="00FB514D">
        <w:trPr>
          <w:trHeight w:val="375"/>
          <w:tblCellSpacing w:w="0" w:type="dxa"/>
        </w:trPr>
        <w:tc>
          <w:tcPr>
            <w:tcW w:w="4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B514D" w:rsidRPr="00EC442C" w:rsidRDefault="00FB514D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514D" w:rsidRPr="00EC442C" w:rsidRDefault="00FB514D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42C" w:rsidRPr="00EC442C" w:rsidRDefault="00FB514D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B514D" w:rsidRPr="00EC442C" w:rsidRDefault="00FB514D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514D" w:rsidRPr="00EC442C" w:rsidRDefault="00FB514D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42C" w:rsidRPr="00EC442C" w:rsidRDefault="00FB514D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FB514D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FB514D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Диспенсер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жидкого мыла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FB514D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FB514D" w:rsidRPr="00EC442C" w:rsidTr="00855BBF">
        <w:trPr>
          <w:trHeight w:val="383"/>
          <w:tblCellSpacing w:w="0" w:type="dxa"/>
        </w:trPr>
        <w:tc>
          <w:tcPr>
            <w:tcW w:w="4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14D" w:rsidRPr="00EC442C" w:rsidRDefault="00FB514D" w:rsidP="00EC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FB514D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Диспенсер</w:t>
            </w:r>
            <w:proofErr w:type="spellEnd"/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антисептика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FB514D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FB514D" w:rsidRPr="00EC442C" w:rsidTr="00FB514D">
        <w:trPr>
          <w:trHeight w:val="542"/>
          <w:tblCellSpacing w:w="0" w:type="dxa"/>
        </w:trPr>
        <w:tc>
          <w:tcPr>
            <w:tcW w:w="4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EC442C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FB514D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2C" w:rsidRPr="00EC442C" w:rsidRDefault="00FB514D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Педальная урна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14D" w:rsidRPr="00EC442C" w:rsidRDefault="00FB514D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  <w:p w:rsidR="00EC442C" w:rsidRPr="00EC442C" w:rsidRDefault="00FB514D" w:rsidP="00EC4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C442C" w:rsidRPr="00EC442C" w:rsidRDefault="00EC442C" w:rsidP="00EC4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9C8" w:rsidRDefault="00B629C8"/>
    <w:sectPr w:rsidR="00B629C8" w:rsidSect="00EC44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56198"/>
    <w:multiLevelType w:val="multilevel"/>
    <w:tmpl w:val="B72A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A911FC"/>
    <w:multiLevelType w:val="multilevel"/>
    <w:tmpl w:val="062C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442C"/>
    <w:rsid w:val="00B629C8"/>
    <w:rsid w:val="00EC442C"/>
    <w:rsid w:val="00FB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C8"/>
  </w:style>
  <w:style w:type="paragraph" w:styleId="2">
    <w:name w:val="heading 2"/>
    <w:basedOn w:val="a"/>
    <w:link w:val="20"/>
    <w:uiPriority w:val="9"/>
    <w:qFormat/>
    <w:rsid w:val="00EC44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44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44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44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C44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442C"/>
    <w:rPr>
      <w:color w:val="800080"/>
      <w:u w:val="single"/>
    </w:rPr>
  </w:style>
  <w:style w:type="character" w:customStyle="1" w:styleId="eye">
    <w:name w:val="eye"/>
    <w:basedOn w:val="a0"/>
    <w:rsid w:val="00EC442C"/>
  </w:style>
  <w:style w:type="paragraph" w:styleId="a5">
    <w:name w:val="Normal (Web)"/>
    <w:basedOn w:val="a"/>
    <w:uiPriority w:val="99"/>
    <w:unhideWhenUsed/>
    <w:rsid w:val="00EC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C442C"/>
    <w:rPr>
      <w:b/>
      <w:bCs/>
    </w:rPr>
  </w:style>
  <w:style w:type="character" w:styleId="a7">
    <w:name w:val="Emphasis"/>
    <w:basedOn w:val="a0"/>
    <w:uiPriority w:val="20"/>
    <w:qFormat/>
    <w:rsid w:val="00EC442C"/>
    <w:rPr>
      <w:i/>
      <w:iCs/>
    </w:rPr>
  </w:style>
  <w:style w:type="character" w:customStyle="1" w:styleId="date">
    <w:name w:val="date"/>
    <w:basedOn w:val="a0"/>
    <w:rsid w:val="00EC442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C44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C44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C44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C44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9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1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4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9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8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2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69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22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60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7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vk.com/share.php?url=http%3A%2F%2Fpharmnews.kz/ru/legislation/prikaz-mz-rk--450-ot-3-iyulya-2017-goda_1771&amp;title=%D0%9F%D1%80%D0%B8%D0%BA%D0%B0%D0%B7%20%D0%9C%D0%97%20%D0%A0%D0%9A%20%E2%84%96%20450%20%D0%BE%D1%82%203%20%D0%B8%D1%8E%D0%BB%D1%8F%202017%20%D0%B3%D0%BE%D0%B4%D0%B0&amp;description=&amp;image=http%3A%2F%2Fincom/template/template1/images/logo.png&amp;utm_source=share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sharer.php?src=sp&amp;u=http%3A%2F%2Fpharmnews.kz/ru/legislation/prikaz-mz-rk--450-ot-3-iyulya-2017-goda_1771&amp;utm_source=share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58</Pages>
  <Words>10946</Words>
  <Characters>62398</Characters>
  <Application>Microsoft Office Word</Application>
  <DocSecurity>0</DocSecurity>
  <Lines>519</Lines>
  <Paragraphs>146</Paragraphs>
  <ScaleCrop>false</ScaleCrop>
  <Company>Reanimator Extreme Edition</Company>
  <LinksUpToDate>false</LinksUpToDate>
  <CharactersWithSpaces>73198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2017-10-17T07:11:00Z</dcterms:created>
  <dcterms:modified xsi:type="dcterms:W3CDTF">2017-10-17T07:17:00Z</dcterms:modified>
</cp:coreProperties>
</file>